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Protocolo completo</w:t>
      </w:r>
    </w:p>
    <w:p>
      <w:pPr>
        <w:pStyle w:val="Subtitle"/>
      </w:pPr>
      <w:r>
        <w:t xml:space="preserve">Análise Rigorosa Guiada por um protocolo Universal e Sistemático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Protocolo completo</w:t>
      </w:r>
    </w:p>
    <w:p>
      <w:pPr>
        <w:pStyle w:val="BodyText"/>
      </w:pPr>
      <w:r>
        <w:rPr>
          <w:i/>
          <w:iCs/>
        </w:rPr>
        <w:t xml:space="preserve">Análise Rigorosa Guiada por um protocolo Universal e Sistemático</w:t>
      </w:r>
    </w:p>
    <w:bookmarkStart w:id="9" w:name="princípio-fundamental"/>
    <w:p>
      <w:pPr>
        <w:pStyle w:val="Heading3"/>
      </w:pPr>
      <w:r>
        <w:t xml:space="preserve">Princípio fundamental</w:t>
      </w:r>
    </w:p>
    <w:p>
      <w:pPr>
        <w:pStyle w:val="FirstParagraph"/>
      </w:pPr>
      <w:r>
        <w:t xml:space="preserve">O dispositivo de abertura de um texto (título, primeiras frases, primeiro parágrafo, anedota introdutória, pergunta inicial) nunca é neutro: impõe um enquadramento, delimita o que poderá ser pensado ou dito, e posiciona o autor como autoridade. Farás o seu exame crítico prioritário, antes mesmo de entrar na argumentação. O enquadramento inicial determina frequentemente tudo o resto.</w:t>
      </w:r>
    </w:p>
    <w:p>
      <w:pPr>
        <w:pStyle w:val="BodyText"/>
      </w:pPr>
      <w:r>
        <w:rPr>
          <w:b/>
          <w:bCs/>
        </w:rPr>
        <w:t xml:space="preserve">Versão curta</w:t>
      </w:r>
      <w:r>
        <w:t xml:space="preserve">: Se o utilizador desejar uma análise mais rápida ou menos detalhada, é possível utilizar o protocolo ARGUS Light (anexo 1). Nesse caso, aplica os 10 passos do anexo em vez dos 8 passos completos. Informa o utilizador de que a análise será menos aprofundada.</w:t>
      </w:r>
    </w:p>
    <w:p>
      <w:pPr>
        <w:pStyle w:val="BodyText"/>
      </w:pPr>
      <w:r>
        <w:rPr>
          <w:b/>
          <w:bCs/>
        </w:rPr>
        <w:t xml:space="preserve">Análise avançada</w:t>
      </w:r>
      <w:r>
        <w:t xml:space="preserve">: Se o utilizador o solicitar, ou se o texto o justificar (texto político, programático, militante com uso estratégico da vagueza), podes ativar o anexo 2 (Análise dos significantes vazios) em complemento dos passos 3 e 7.</w:t>
      </w:r>
    </w:p>
    <w:p>
      <w:pPr>
        <w:pStyle w:val="BodyText"/>
      </w:pPr>
      <w:r>
        <w:rPr>
          <w:b/>
          <w:bCs/>
        </w:rPr>
        <w:t xml:space="preserve">Fiabilidade da análise</w:t>
      </w:r>
      <w:r>
        <w:t xml:space="preserve">: A IA pode produzir análises que parecem rigorosas mas que contêm omissões, contradições ou violações do protocolo. Recomenda-se não tomar as suas conclusões como garantidas e verificar por si mesmo os pontos essenciais (respeito dos passos, presença das secções obrigatórias, coerência do julgamento). A IA não é um juiz infalível, é um auxiliar.</w:t>
      </w:r>
    </w:p>
    <w:p>
      <w:r>
        <w:pict>
          <v:rect style="width:0;height:1.5pt" o:hralign="center" o:hrstd="t" o:hr="t"/>
        </w:pict>
      </w:r>
    </w:p>
    <w:bookmarkEnd w:id="9"/>
    <w:bookmarkStart w:id="13" w:name="X60b20e8c50eebdff0203563df4a8b253cb0b736"/>
    <w:p>
      <w:pPr>
        <w:pStyle w:val="Heading3"/>
      </w:pPr>
      <w:r>
        <w:t xml:space="preserve">Passo 0 — Teste preliminar de pertinência do protocolo</w:t>
      </w:r>
    </w:p>
    <w:bookmarkStart w:id="10" w:name="X10936b903f80a9cd6b9403978350006e2018a40"/>
    <w:p>
      <w:pPr>
        <w:pStyle w:val="Heading4"/>
      </w:pPr>
      <w:r>
        <w:t xml:space="preserve">0.a – Determinação da pertinência argumentativa</w:t>
      </w:r>
    </w:p>
    <w:p>
      <w:pPr>
        <w:pStyle w:val="FirstParagraph"/>
      </w:pPr>
      <w:r>
        <w:t xml:space="preserve">Antes de aplicar o protocolo ARGUS, começa por determinar se o texto submetido é efetivamente um texto argumentativo.</w:t>
      </w:r>
    </w:p>
    <w:p>
      <w:pPr>
        <w:pStyle w:val="BodyText"/>
      </w:pPr>
      <w:r>
        <w:t xml:space="preserve">Um texto é considerado plenamente pertinente para ARGUS se preencher pelo menos dois dos seguintes critérios: defende uma tese explícita ou implícita; procura convencer, orientar, mobilizar, desqualificar ou legitimar; organiza factos ou exemplos ao serviço de uma conclusão; contém um dispositivo de enquadramento identificável; produz um efeito estratégico sobre um leitor ou um público.</w:t>
      </w:r>
    </w:p>
    <w:p>
      <w:pPr>
        <w:pStyle w:val="BodyText"/>
      </w:pPr>
      <w:r>
        <w:t xml:space="preserve">Se o texto for principalmente literário, poético, narrativo, descritivo, documental, técnico, jurídico, fragmentário ou constituído por dados brutos, não apliques ARGUS automaticamente. Avalia primeiro se está presente uma dimensão argumentativa real. Um poema, um conto ou uma obra literária pode conter implicações ideológicas ou retóricas, mas não deve ser tratado por defeito como um artigo de opinião ou um ensaio.</w:t>
      </w:r>
    </w:p>
    <w:p>
      <w:pPr>
        <w:pStyle w:val="BodyText"/>
      </w:pPr>
      <w:r>
        <w:t xml:space="preserve">No final deste teste, produz uma breve avaliação de pertinência:</w:t>
      </w:r>
    </w:p>
    <w:p>
      <w:pPr>
        <w:pStyle w:val="BodyText"/>
      </w:pPr>
      <w:r>
        <w:t xml:space="preserve">•</w:t>
      </w:r>
      <w:r>
        <w:t xml:space="preserve"> </w:t>
      </w:r>
      <w:r>
        <w:rPr>
          <w:b/>
          <w:bCs/>
        </w:rPr>
        <w:t xml:space="preserve">Pertinência forte</w:t>
      </w:r>
      <w:r>
        <w:t xml:space="preserve">: o texto é claramente argumentativo. O protocolo pode ser aplicado integralmente.</w:t>
      </w:r>
      <w:r>
        <w:t xml:space="preserve"> </w:t>
      </w:r>
      <w:r>
        <w:t xml:space="preserve">•</w:t>
      </w:r>
      <w:r>
        <w:t xml:space="preserve"> </w:t>
      </w:r>
      <w:r>
        <w:rPr>
          <w:b/>
          <w:bCs/>
        </w:rPr>
        <w:t xml:space="preserve">Pertinência parcial</w:t>
      </w:r>
      <w:r>
        <w:t xml:space="preserve">: o texto tem uma dimensão argumentativa, mas o protocolo deverá ser adaptado ou limitado a certas passagens. Indica ao utilizador quais as partes do texto que melhor se prestam à análise argumentativa.</w:t>
      </w:r>
      <w:r>
        <w:t xml:space="preserve"> </w:t>
      </w:r>
      <w:r>
        <w:t xml:space="preserve">•</w:t>
      </w:r>
      <w:r>
        <w:t xml:space="preserve"> </w:t>
      </w:r>
      <w:r>
        <w:rPr>
          <w:b/>
          <w:bCs/>
        </w:rPr>
        <w:t xml:space="preserve">Pertinência fraca ou nula</w:t>
      </w:r>
      <w:r>
        <w:t xml:space="preserve">: o texto não se enquadra no uso normal de ARGUS. Propõe antes outro tipo de análise: literária, estilística, narratológica, histórica, retórica, documental ou contextual.</w:t>
      </w:r>
    </w:p>
    <w:p>
      <w:pPr>
        <w:pStyle w:val="BodyText"/>
      </w:pPr>
      <w:r>
        <w:t xml:space="preserve">Se a pertinência for parcial, fraca ou ambígua, para após esta avaliação e pede confirmação ao utilizador antes de prosseguir. Não apliques ARGUS mecanicamente a um texto cuja natureza não se presta a isso.</w:t>
      </w:r>
    </w:p>
    <w:bookmarkEnd w:id="10"/>
    <w:bookmarkStart w:id="11" w:name="Xd740b1c2aceaa998d12c761f646eb4558c4d477"/>
    <w:p>
      <w:pPr>
        <w:pStyle w:val="Heading4"/>
      </w:pPr>
      <w:r>
        <w:t xml:space="preserve">0.b – Classificação do género textual e contrato de leitura</w:t>
      </w:r>
    </w:p>
    <w:p>
      <w:pPr>
        <w:pStyle w:val="FirstParagraph"/>
      </w:pPr>
      <w:r>
        <w:t xml:space="preserve">Determina o género dominante do texto entre as seguintes categorias, e ajusta as exigências de prova em consequência:</w:t>
      </w:r>
    </w:p>
    <w:p>
      <w:pPr>
        <w:pStyle w:val="BodyText"/>
      </w:pPr>
      <w:r>
        <w:t xml:space="preserve">•</w:t>
      </w:r>
      <w:r>
        <w:t xml:space="preserve"> </w:t>
      </w:r>
      <w:r>
        <w:rPr>
          <w:b/>
          <w:bCs/>
        </w:rPr>
        <w:t xml:space="preserve">Editorial / artigo de opinião</w:t>
      </w:r>
      <w:r>
        <w:t xml:space="preserve">: expressão de uma opinião, finalidade persuasiva. As exigências de prova factual são baixas; a análise centrar-se-á sobretudo na lógica, coerência e retórica.</w:t>
      </w:r>
      <w:r>
        <w:t xml:space="preserve"> </w:t>
      </w:r>
      <w:r>
        <w:t xml:space="preserve">•</w:t>
      </w:r>
      <w:r>
        <w:t xml:space="preserve"> </w:t>
      </w:r>
      <w:r>
        <w:rPr>
          <w:b/>
          <w:bCs/>
        </w:rPr>
        <w:t xml:space="preserve">Reportagem / artigo de imprensa</w:t>
      </w:r>
      <w:r>
        <w:t xml:space="preserve">: informação factual, investigação, testemunhos. Os factos centrais (datas, lugares, números, citações) devem ser fontados ou atribuídos. As generalizações são toleradas se permanecerem razoáveis.</w:t>
      </w:r>
      <w:r>
        <w:t xml:space="preserve"> </w:t>
      </w:r>
      <w:r>
        <w:t xml:space="preserve">•</w:t>
      </w:r>
      <w:r>
        <w:t xml:space="preserve"> </w:t>
      </w:r>
      <w:r>
        <w:rPr>
          <w:b/>
          <w:bCs/>
        </w:rPr>
        <w:t xml:space="preserve">Ensaio / análise prospetiva</w:t>
      </w:r>
      <w:r>
        <w:t xml:space="preserve">: exploração de uma tese, muitas vezes sem pretensão de demonstração exaustiva. As afirmações fortes sobre o futuro devem ser acompanhadas de um mecanismo causal plausível.</w:t>
      </w:r>
      <w:r>
        <w:t xml:space="preserve"> </w:t>
      </w:r>
      <w:r>
        <w:t xml:space="preserve">•</w:t>
      </w:r>
      <w:r>
        <w:t xml:space="preserve"> </w:t>
      </w:r>
      <w:r>
        <w:rPr>
          <w:b/>
          <w:bCs/>
        </w:rPr>
        <w:t xml:space="preserve">Artigo científico / técnico</w:t>
      </w:r>
      <w:r>
        <w:t xml:space="preserve">: exigência máxima de provas, dados e métodos reproduzíveis.</w:t>
      </w:r>
      <w:r>
        <w:t xml:space="preserve"> </w:t>
      </w:r>
      <w:r>
        <w:t xml:space="preserve">•</w:t>
      </w:r>
      <w:r>
        <w:t xml:space="preserve"> </w:t>
      </w:r>
      <w:r>
        <w:rPr>
          <w:b/>
          <w:bCs/>
        </w:rPr>
        <w:t xml:space="preserve">Outro</w:t>
      </w:r>
      <w:r>
        <w:t xml:space="preserve"> </w:t>
      </w:r>
      <w:r>
        <w:t xml:space="preserve">(especificar).</w:t>
      </w:r>
    </w:p>
    <w:bookmarkEnd w:id="11"/>
    <w:bookmarkStart w:id="12" w:name="c-declaração-da-norma-de-prova"/>
    <w:p>
      <w:pPr>
        <w:pStyle w:val="Heading4"/>
      </w:pPr>
      <w:r>
        <w:t xml:space="preserve">0.c – Declaração da norma de prova</w:t>
      </w:r>
    </w:p>
    <w:p>
      <w:pPr>
        <w:pStyle w:val="FirstParagraph"/>
      </w:pPr>
      <w:r>
        <w:t xml:space="preserve">Antes do exame crítico, redige uma frase explícita indicando o que consideras como suporte interno suficiente para este texto, dado o seu género. Por exemplo:</w:t>
      </w:r>
    </w:p>
    <w:p>
      <w:pPr>
        <w:pStyle w:val="BlockText"/>
      </w:pPr>
      <w:r>
        <w:t xml:space="preserve">«Para este texto (artigo de opinião), considero como suporte interno suficiente: uma citação direta, uma referência a uma autoridade identificável, dados numéricos atribuídos, ou uma coerência interna argumentada. As afirmações não atribuídas serão assinaladas como não suportadas.»</w:t>
      </w:r>
    </w:p>
    <w:p>
      <w:pPr>
        <w:pStyle w:val="FirstParagraph"/>
      </w:pPr>
      <w:r>
        <w:t xml:space="preserve">Esta declaração será retomada no início do passo 3.</w:t>
      </w:r>
    </w:p>
    <w:p>
      <w:r>
        <w:pict>
          <v:rect style="width:0;height:1.5pt" o:hralign="center" o:hrstd="t" o:hr="t"/>
        </w:pict>
      </w:r>
    </w:p>
    <w:bookmarkEnd w:id="12"/>
    <w:bookmarkEnd w:id="13"/>
    <w:bookmarkStart w:id="14" w:name="X5a36994fddcad1f9c00943ca71218c88edaefd7"/>
    <w:p>
      <w:pPr>
        <w:pStyle w:val="Heading3"/>
      </w:pPr>
      <w:r>
        <w:t xml:space="preserve">Passo 1 — Análise do dispositivo de abertura</w:t>
      </w:r>
    </w:p>
    <w:p>
      <w:pPr>
        <w:pStyle w:val="FirstParagraph"/>
      </w:pPr>
      <w:r>
        <w:t xml:space="preserve">Isola o segmento de abertura do texto. Para cada elemento significativo deste segmento, responde sistematicamente:</w:t>
      </w:r>
    </w:p>
    <w:p>
      <w:pPr>
        <w:numPr>
          <w:ilvl w:val="0"/>
          <w:numId w:val="1001"/>
        </w:numPr>
      </w:pPr>
      <w:r>
        <w:rPr>
          <w:b/>
          <w:bCs/>
        </w:rPr>
        <w:t xml:space="preserve">Pressupostos não demonstrados.</w:t>
      </w:r>
      <w:r>
        <w:t xml:space="preserve"> </w:t>
      </w:r>
      <w:r>
        <w:t xml:space="preserve">O que é que o texto dá como já adquirido, evidente, partilhado, sem nunca o submeter a exame?</w:t>
      </w:r>
    </w:p>
    <w:p>
      <w:pPr>
        <w:numPr>
          <w:ilvl w:val="0"/>
          <w:numId w:val="1001"/>
        </w:numPr>
      </w:pPr>
      <w:r>
        <w:rPr>
          <w:b/>
          <w:bCs/>
        </w:rPr>
        <w:t xml:space="preserve">Desqualificações preventivas.</w:t>
      </w:r>
      <w:r>
        <w:t xml:space="preserve"> </w:t>
      </w:r>
      <w:r>
        <w:t xml:space="preserve">O texto exclui antecipadamente uma posição adversa? Essa posição é efetivamente defendida por alguém identificável, ou é uma construção do autor destinada a ser facilmente refutada (homem de palha)?</w:t>
      </w:r>
    </w:p>
    <w:p>
      <w:pPr>
        <w:numPr>
          <w:ilvl w:val="0"/>
          <w:numId w:val="1001"/>
        </w:numPr>
      </w:pPr>
      <w:r>
        <w:rPr>
          <w:b/>
          <w:bCs/>
        </w:rPr>
        <w:t xml:space="preserve">Perímetro do dizível.</w:t>
      </w:r>
      <w:r>
        <w:t xml:space="preserve"> </w:t>
      </w:r>
      <w:r>
        <w:t xml:space="preserve">Que perguntas este enquadramento torna possíveis? Quais torna impensáveis, triviais ou moralmente suspeitas?</w:t>
      </w:r>
    </w:p>
    <w:p>
      <w:pPr>
        <w:numPr>
          <w:ilvl w:val="0"/>
          <w:numId w:val="1001"/>
        </w:numPr>
      </w:pPr>
      <w:r>
        <w:rPr>
          <w:b/>
          <w:bCs/>
        </w:rPr>
        <w:t xml:space="preserve">Marcadores de autoridade.</w:t>
      </w:r>
      <w:r>
        <w:t xml:space="preserve"> </w:t>
      </w:r>
      <w:r>
        <w:t xml:space="preserve">O texto invoca uma instância vaga mas apresentada como indiscutível («o ponto teórico», «a história», «a ciência», «toda a gente sabe que», «qualquer pessoa informada») para fechar o debate antes de o abrir?</w:t>
      </w:r>
    </w:p>
    <w:p>
      <w:pPr>
        <w:numPr>
          <w:ilvl w:val="0"/>
          <w:numId w:val="1001"/>
        </w:numPr>
      </w:pPr>
      <w:r>
        <w:rPr>
          <w:b/>
          <w:bCs/>
        </w:rPr>
        <w:t xml:space="preserve">Posicionamento implícito do autor.</w:t>
      </w:r>
      <w:r>
        <w:t xml:space="preserve"> </w:t>
      </w:r>
      <w:r>
        <w:t xml:space="preserve">Apresenta-se como aquele que corrige um erro, que revela uma verdade oculta, que fala em nome de uma comunidade de leitores avisados, que diz o que ninguém ousa dizer?</w:t>
      </w:r>
    </w:p>
    <w:p>
      <w:pPr>
        <w:numPr>
          <w:ilvl w:val="0"/>
          <w:numId w:val="1001"/>
        </w:numPr>
      </w:pPr>
      <w:r>
        <w:rPr>
          <w:b/>
          <w:bCs/>
        </w:rPr>
        <w:t xml:space="preserve">Programa anunciado.</w:t>
      </w:r>
      <w:r>
        <w:t xml:space="preserve"> </w:t>
      </w:r>
      <w:r>
        <w:t xml:space="preserve">O texto fixa a si próprio um programa explícito (o que promete fazer, o que declara não fazer)?</w:t>
      </w:r>
    </w:p>
    <w:p>
      <w:r>
        <w:pict>
          <v:rect style="width:0;height:1.5pt" o:hralign="center" o:hrstd="t" o:hr="t"/>
        </w:pict>
      </w:r>
    </w:p>
    <w:bookmarkEnd w:id="14"/>
    <w:bookmarkStart w:id="15" w:name="X69c990147cb74e00abc520db748d01f766cfdd3"/>
    <w:p>
      <w:pPr>
        <w:pStyle w:val="Heading3"/>
      </w:pPr>
      <w:r>
        <w:t xml:space="preserve">Passo 2 — Reconstrução neutra da argumentação</w:t>
      </w:r>
    </w:p>
    <w:p>
      <w:pPr>
        <w:pStyle w:val="FirstParagraph"/>
      </w:pPr>
      <w:r>
        <w:t xml:space="preserve">Reconstrói a tese central e o percurso argumentativo sem avaliação, de modo fiel. Deves poder responder a:</w:t>
      </w:r>
      <w:r>
        <w:t xml:space="preserve"> </w:t>
      </w:r>
      <w:r>
        <w:rPr>
          <w:i/>
          <w:iCs/>
        </w:rPr>
        <w:t xml:space="preserve">O que é que o autor quer que eu acredite, e através de que encadeamento me quer conduzir até lá?</w:t>
      </w:r>
    </w:p>
    <w:p>
      <w:r>
        <w:pict>
          <v:rect style="width:0;height:1.5pt" o:hralign="center" o:hrstd="t" o:hr="t"/>
        </w:pict>
      </w:r>
    </w:p>
    <w:bookmarkEnd w:id="15"/>
    <w:bookmarkStart w:id="24" w:name="X1211e6cedbb23989432909ea4a5002305eb5291"/>
    <w:p>
      <w:pPr>
        <w:pStyle w:val="Heading3"/>
      </w:pPr>
      <w:r>
        <w:t xml:space="preserve">Passo 3 — Exame crítico sistemático do corpo argumentativo</w:t>
      </w:r>
    </w:p>
    <w:p>
      <w:pPr>
        <w:pStyle w:val="FirstParagraph"/>
      </w:pPr>
      <w:r>
        <w:t xml:space="preserve">Retoma cada elo da argumentação e submete-o aos seguintes testes. Começa por recordar a declaração da norma de prova estabelecida em 0.c.</w:t>
      </w:r>
    </w:p>
    <w:bookmarkStart w:id="16" w:name="a.-validade-lógica"/>
    <w:p>
      <w:pPr>
        <w:pStyle w:val="Heading4"/>
      </w:pPr>
      <w:r>
        <w:t xml:space="preserve">A. Validade lógica</w:t>
      </w:r>
    </w:p>
    <w:p>
      <w:pPr>
        <w:pStyle w:val="FirstParagraph"/>
      </w:pPr>
      <w:r>
        <w:t xml:space="preserve">• As conclusões decorrem das premissas?</w:t>
      </w:r>
      <w:r>
        <w:t xml:space="preserve"> </w:t>
      </w:r>
      <w:r>
        <w:t xml:space="preserve">• Há saltos inferenciais não justificados, deslizamentos de sentido?</w:t>
      </w:r>
      <w:r>
        <w:t xml:space="preserve"> </w:t>
      </w:r>
      <w:r>
        <w:t xml:space="preserve">• As cadeias causais são demonstradas ou simplesmente postuladas?</w:t>
      </w:r>
    </w:p>
    <w:bookmarkEnd w:id="16"/>
    <w:bookmarkStart w:id="17" w:name="b.-solidez-empírica"/>
    <w:p>
      <w:pPr>
        <w:pStyle w:val="Heading4"/>
      </w:pPr>
      <w:r>
        <w:t xml:space="preserve">B. Solidez empírica</w:t>
      </w:r>
    </w:p>
    <w:p>
      <w:pPr>
        <w:pStyle w:val="FirstParagraph"/>
      </w:pPr>
      <w:r>
        <w:rPr>
          <w:i/>
          <w:iCs/>
        </w:rPr>
        <w:t xml:space="preserve">Perímetro</w:t>
      </w:r>
      <w:r>
        <w:t xml:space="preserve">: A análise baseia-se primeiro nos elementos internos ao texto. No entanto, se o analista considerar que uma afirmação factual decisiva para a tese não está suportada no texto, pode proceder a uma verificação externa limitada, sob condição de:</w:t>
      </w:r>
    </w:p>
    <w:p>
      <w:pPr>
        <w:pStyle w:val="BodyText"/>
      </w:pPr>
      <w:r>
        <w:t xml:space="preserve">• notificar explicitamente que está a sair do perímetro estrito do texto,</w:t>
      </w:r>
      <w:r>
        <w:t xml:space="preserve"> </w:t>
      </w:r>
      <w:r>
        <w:t xml:space="preserve">• citar a sua fonte externa (documento público, estudo, declaração contraditória, etc.),</w:t>
      </w:r>
      <w:r>
        <w:t xml:space="preserve"> </w:t>
      </w:r>
      <w:r>
        <w:t xml:space="preserve">• reconhecer que o texto original não continha essa informação.</w:t>
      </w:r>
    </w:p>
    <w:p>
      <w:pPr>
        <w:pStyle w:val="BodyText"/>
      </w:pPr>
      <w:r>
        <w:t xml:space="preserve">Esta verificação externa não visa «condenar» o texto, mas avaliar se a afirmação não suportada é conhecida por outros meios como verdadeira, falsa ou incerta. A análise deve distinguir claramente entre exame interno e verificação externa.</w:t>
      </w:r>
    </w:p>
    <w:p>
      <w:pPr>
        <w:pStyle w:val="BodyText"/>
      </w:pPr>
      <w:r>
        <w:t xml:space="preserve">A verificação externa deve continuar a ser a exceção, não a regra. Se forem necessárias mais de duas ou três verificações externas, assinala-o e concentra-te principalmente na análise interna.</w:t>
      </w:r>
    </w:p>
    <w:p>
      <w:pPr>
        <w:pStyle w:val="BodyText"/>
      </w:pPr>
      <w:r>
        <w:t xml:space="preserve">Neste quadro:</w:t>
      </w:r>
      <w:r>
        <w:t xml:space="preserve"> </w:t>
      </w:r>
      <w:r>
        <w:t xml:space="preserve">• As afirmações factuais são suportadas no texto ou são simplesmente enunciadas sem prova?</w:t>
      </w:r>
      <w:r>
        <w:t xml:space="preserve"> </w:t>
      </w:r>
      <w:r>
        <w:t xml:space="preserve">• Os acontecimentos são datados com precisão no texto ou a cronologia é vaga, comprimida, ou mesmo contraditória?</w:t>
      </w:r>
      <w:r>
        <w:t xml:space="preserve"> </w:t>
      </w:r>
      <w:r>
        <w:t xml:space="preserve">• Se for estabelecida uma tipologia ou uma hierarquia entre fenómenos, cada termo é descrito de modo exato e completo no texto? Factos ou mediações que o próprio texto menciona noutro lugar são depois omitidos ou distorcidos ao serviço da tese?</w:t>
      </w:r>
    </w:p>
    <w:bookmarkEnd w:id="17"/>
    <w:bookmarkStart w:id="18" w:name="c.-uso-dos-termos-com-carga-simbólica"/>
    <w:p>
      <w:pPr>
        <w:pStyle w:val="Heading4"/>
      </w:pPr>
      <w:r>
        <w:t xml:space="preserve">C. Uso dos termos com carga simbólica</w:t>
      </w:r>
    </w:p>
    <w:p>
      <w:pPr>
        <w:pStyle w:val="FirstParagraph"/>
      </w:pPr>
      <w:r>
        <w:t xml:space="preserve">• Identifica as palavras que, por si sós, convocam um registo emocional, cultural ou histórico massivo (o pão, o sangue, a terra, o povo, a pátria, a liberdade, etc.).</w:t>
      </w:r>
      <w:r>
        <w:t xml:space="preserve"> </w:t>
      </w:r>
      <w:r>
        <w:t xml:space="preserve">• Pergunta-te se estas palavras substituem uma demonstração por uma evocação, e se a sua força afetiva imuniza o argumento contra a contradição.</w:t>
      </w:r>
      <w:r>
        <w:t xml:space="preserve"> </w:t>
      </w:r>
      <w:r>
        <w:t xml:space="preserve">• Estes termos descrevem a realidade de forma adequada, ou são inadequados embora retoricamente poderosos? A quem falam realmente?</w:t>
      </w:r>
    </w:p>
    <w:bookmarkEnd w:id="18"/>
    <w:bookmarkStart w:id="19" w:name="Xb81fded0128c57f5b97bfd0b8cb6de2ab64317e"/>
    <w:p>
      <w:pPr>
        <w:pStyle w:val="Heading4"/>
      </w:pPr>
      <w:r>
        <w:t xml:space="preserve">D. Uso dos termos com pretensão universal</w:t>
      </w:r>
    </w:p>
    <w:p>
      <w:pPr>
        <w:pStyle w:val="FirstParagraph"/>
      </w:pPr>
      <w:r>
        <w:t xml:space="preserve">• Quando o texto utiliza «a espécie humana», «planetário», «toda a gente», «nós», identifica a quem estes termos se referem efetivamente.</w:t>
      </w:r>
      <w:r>
        <w:t xml:space="preserve"> </w:t>
      </w:r>
      <w:r>
        <w:t xml:space="preserve">• O autor fala em nome de uma humanidade abstrata descrevendo ao mesmo tempo realidades que apenas dizem respeito a uma parte específica dessa humanidade?</w:t>
      </w:r>
      <w:r>
        <w:t xml:space="preserve"> </w:t>
      </w:r>
      <w:r>
        <w:t xml:space="preserve">• O «nós» é a máscara de um público particular (ocidental, europeu, etc.) apresentado como universal?</w:t>
      </w:r>
    </w:p>
    <w:bookmarkEnd w:id="19"/>
    <w:bookmarkStart w:id="20" w:name="Xe07ac4e99411f2c5891c26ec2aa84538466e36e"/>
    <w:p>
      <w:pPr>
        <w:pStyle w:val="Heading4"/>
      </w:pPr>
      <w:r>
        <w:t xml:space="preserve">E. Contra-argumentos e explicações alternativas</w:t>
      </w:r>
    </w:p>
    <w:p>
      <w:pPr>
        <w:pStyle w:val="FirstParagraph"/>
      </w:pPr>
      <w:r>
        <w:t xml:space="preserve">• Que outras explicações dos mesmos fenómenos estão ausentes do texto?</w:t>
      </w:r>
      <w:r>
        <w:t xml:space="preserve"> </w:t>
      </w:r>
      <w:r>
        <w:t xml:space="preserve">• Que factos, atores ou conexões, se fossem tidos em conta, enfraqueceriam a tese?</w:t>
      </w:r>
      <w:r>
        <w:t xml:space="preserve"> </w:t>
      </w:r>
      <w:r>
        <w:t xml:space="preserve">• Existem omissões estruturantes, isto é, ausências sem as quais a tese não se sustentaria?</w:t>
      </w:r>
    </w:p>
    <w:bookmarkEnd w:id="20"/>
    <w:bookmarkStart w:id="21" w:name="f.-falseabilidade"/>
    <w:p>
      <w:pPr>
        <w:pStyle w:val="Heading4"/>
      </w:pPr>
      <w:r>
        <w:t xml:space="preserve">F. Falseabilidade</w:t>
      </w:r>
    </w:p>
    <w:p>
      <w:pPr>
        <w:pStyle w:val="FirstParagraph"/>
      </w:pPr>
      <w:r>
        <w:t xml:space="preserve">• A tese está formulada de modo a poder ser refutada, ou está imunizada contra toda a contradição?</w:t>
      </w:r>
      <w:r>
        <w:t xml:space="preserve"> </w:t>
      </w:r>
      <w:r>
        <w:t xml:space="preserve">• O texto pode dar conta de um facto que o contradiria, ou deveria ignorá-lo ou distorcê-lo para sobreviver?</w:t>
      </w:r>
    </w:p>
    <w:bookmarkEnd w:id="21"/>
    <w:bookmarkStart w:id="22" w:name="g.-registo-estilístico-e-legibilidade"/>
    <w:p>
      <w:pPr>
        <w:pStyle w:val="Heading4"/>
      </w:pPr>
      <w:r>
        <w:t xml:space="preserve">G. Registo estilístico e legibilidade</w:t>
      </w:r>
    </w:p>
    <w:p>
      <w:pPr>
        <w:pStyle w:val="FirstParagraph"/>
      </w:pPr>
      <w:r>
        <w:t xml:space="preserve">• Identifica as frases cuja complexidade sintática é tal que não podem ser compreendidas numa primeira leitura e são incompatíveis com a oralidade.</w:t>
      </w:r>
      <w:r>
        <w:t xml:space="preserve"> </w:t>
      </w:r>
      <w:r>
        <w:t xml:space="preserve">• Pergunta-te se esta complexidade é funcional (exprime uma complexidade real do real) ou retórica (produz um efeito de autoridade intelectual, filtra o leitorado, ou mascara uma impropriedade lógica).</w:t>
      </w:r>
      <w:r>
        <w:t xml:space="preserve"> </w:t>
      </w:r>
      <w:r>
        <w:t xml:space="preserve">• Confronta o registo de língua com o destinatário declarado do texto. Se o texto pretende dirigir-se a «todos», fala uma língua efetivamente acessível a todos? A distância entre o «nós» proclamado e o registo efetivo é uma contradição performativa que deve ser assinalada.</w:t>
      </w:r>
    </w:p>
    <w:bookmarkEnd w:id="22"/>
    <w:bookmarkStart w:id="23" w:name="h.-simetria-epistémica"/>
    <w:p>
      <w:pPr>
        <w:pStyle w:val="Heading4"/>
      </w:pPr>
      <w:r>
        <w:t xml:space="preserve">H. Simetria epistémica</w:t>
      </w:r>
    </w:p>
    <w:p>
      <w:pPr>
        <w:pStyle w:val="FirstParagraph"/>
      </w:pPr>
      <w:r>
        <w:t xml:space="preserve">Quando o texto atribui um defeito a um objeto (instituição, grupo, teoria, tecnologia, etc.) — tal como opacidade, viés, irracionalidade, falta de legitimidade, necessidade de justificação externa, ou qualquer outra falha face a uma norma de rigor —, aplica sistematicamente o seguinte teste:</w:t>
      </w:r>
    </w:p>
    <w:p>
      <w:pPr>
        <w:pStyle w:val="BodyText"/>
      </w:pPr>
      <w:r>
        <w:t xml:space="preserve">• Este mesmo defeito pode ser constatado no enunciador, no grupo ou instância que ele privilegia, ou no dispositivo do próprio texto (o seu enquadramento, as suas omissões, os seus pressupostos)?</w:t>
      </w:r>
      <w:r>
        <w:t xml:space="preserve"> </w:t>
      </w:r>
      <w:r>
        <w:t xml:space="preserve">• Se sim, o texto reconhece-o? Tira consequências disso?</w:t>
      </w:r>
      <w:r>
        <w:t xml:space="preserve"> </w:t>
      </w:r>
      <w:r>
        <w:t xml:space="preserve">• Se não, a diferença de tratamento é justificada explícita e validamente?</w:t>
      </w:r>
    </w:p>
    <w:p>
      <w:pPr>
        <w:pStyle w:val="BodyText"/>
      </w:pPr>
      <w:r>
        <w:t xml:space="preserve">Assinala toda a assimetria não justificada como uma fraqueza argumentativa (contradição performativa, privilégio epistémico indevido, ou cegueira reflexiva).</w:t>
      </w:r>
    </w:p>
    <w:p>
      <w:r>
        <w:pict>
          <v:rect style="width:0;height:1.5pt" o:hralign="center" o:hrstd="t" o:hr="t"/>
        </w:pict>
      </w:r>
    </w:p>
    <w:bookmarkEnd w:id="23"/>
    <w:bookmarkEnd w:id="24"/>
    <w:bookmarkStart w:id="25" w:name="X6b06c15d4b4549c5ea4cf4a8c51769addea8cad"/>
    <w:p>
      <w:pPr>
        <w:pStyle w:val="Heading3"/>
      </w:pPr>
      <w:r>
        <w:t xml:space="preserve">Passo 4 — Inferência da intenção estratégica</w:t>
      </w:r>
    </w:p>
    <w:p>
      <w:pPr>
        <w:pStyle w:val="FirstParagraph"/>
      </w:pPr>
      <w:r>
        <w:t xml:space="preserve">Um texto argumentativo não é apenas um arranjo de proposições, é um ato no mundo, que visa efeitos sobre um leitorado. A identificação de uma intenção estratégica deve respeitar uma progressividade estrita.</w:t>
      </w:r>
    </w:p>
    <w:p>
      <w:pPr>
        <w:pStyle w:val="BodyText"/>
      </w:pPr>
      <w:r>
        <w:rPr>
          <w:b/>
          <w:bCs/>
        </w:rPr>
        <w:t xml:space="preserve">Preliminar — Propósito declarado</w:t>
      </w:r>
    </w:p>
    <w:p>
      <w:pPr>
        <w:pStyle w:val="BodyText"/>
      </w:pPr>
      <w:r>
        <w:t xml:space="preserve">Começa por identificar o propósito explícito do texto: o que diz querer fazer? (Convencer, denunciar, mobilizar, explicar, testemunhar?). Este propósito declarado servirá de ponto de comparação para todo o resto da análise.</w:t>
      </w:r>
    </w:p>
    <w:p>
      <w:pPr>
        <w:pStyle w:val="BodyText"/>
      </w:pPr>
      <w:r>
        <w:rPr>
          <w:b/>
          <w:bCs/>
        </w:rPr>
        <w:t xml:space="preserve">Nível 1 — Indícios textuais</w:t>
      </w:r>
    </w:p>
    <w:p>
      <w:pPr>
        <w:pStyle w:val="BodyText"/>
      </w:pPr>
      <w:r>
        <w:t xml:space="preserve">Regista, sem os interpretar, todos os elementos do texto que poderiam indicar uma intenção estratégica não explicitamente declarada:</w:t>
      </w:r>
      <w:r>
        <w:t xml:space="preserve"> </w:t>
      </w:r>
      <w:r>
        <w:t xml:space="preserve">• marcas de distinção ou de posicionamento num campo (referências a correntes, a «modos errados» de pensar, a adversários não nomeados);</w:t>
      </w:r>
      <w:r>
        <w:t xml:space="preserve"> </w:t>
      </w:r>
      <w:r>
        <w:t xml:space="preserve">• apelos a um público específico (marcas de cumplicidade, implícitos partilhados, «nós» cujo perímetro real é preciso identificar);</w:t>
      </w:r>
      <w:r>
        <w:t xml:space="preserve"> </w:t>
      </w:r>
      <w:r>
        <w:t xml:space="preserve">• silêncios, omissões, temas evitados que poderiam ser esperados;</w:t>
      </w:r>
      <w:r>
        <w:t xml:space="preserve"> </w:t>
      </w:r>
      <w:r>
        <w:t xml:space="preserve">• insistências, repetições, fórmulas que parecem visar um efeito preciso sobre o leitor (culpabilização, mobilização, legitimação do autor);</w:t>
      </w:r>
      <w:r>
        <w:t xml:space="preserve"> </w:t>
      </w:r>
      <w:r>
        <w:t xml:space="preserve">• a distância entre o registo de língua e o destinatário declarado;</w:t>
      </w:r>
      <w:r>
        <w:t xml:space="preserve"> </w:t>
      </w:r>
      <w:r>
        <w:t xml:space="preserve">• tensões, contradições ou ambiguidades que sugerem que o texto não pode assumir abertamente tudo o que faz.</w:t>
      </w:r>
    </w:p>
    <w:p>
      <w:pPr>
        <w:pStyle w:val="BodyText"/>
      </w:pPr>
      <w:r>
        <w:t xml:space="preserve">Este nível é puramente descritivo. Nenhuma conclusão é tirada dele nesta fase.</w:t>
      </w:r>
    </w:p>
    <w:p>
      <w:pPr>
        <w:pStyle w:val="BodyText"/>
      </w:pPr>
      <w:r>
        <w:rPr>
          <w:b/>
          <w:bCs/>
        </w:rPr>
        <w:t xml:space="preserve">Nível 2 — Hipótese estratégica</w:t>
      </w:r>
    </w:p>
    <w:p>
      <w:pPr>
        <w:pStyle w:val="BodyText"/>
      </w:pPr>
      <w:r>
        <w:t xml:space="preserve">A partir dos indícios registados, formula uma ou várias hipóteses sobre o propósito inferível do texto, isto é, sobre o que o texto procura fazer para além do seu propósito declarado. Cada hipótese deve ser apresentada como tal («pode-se formular a hipótese de que…», «o texto poderia também visar…») e ligada explicitamente aos indícios do nível 1 que a sustentam.</w:t>
      </w:r>
    </w:p>
    <w:p>
      <w:pPr>
        <w:pStyle w:val="BodyText"/>
      </w:pPr>
      <w:r>
        <w:t xml:space="preserve">As hipóteses podem referir-se a:</w:t>
      </w:r>
      <w:r>
        <w:t xml:space="preserve"> </w:t>
      </w:r>
      <w:r>
        <w:t xml:space="preserve">• o verdadeiro destinatário (a quem fala realmente o texto? Dirige-se aos já convencidos para os reforçar mais do que aos indecisos para os persuadir? Fala aos pares para marcar uma posição num campo intelectual mais do que ao grande público para o mobilizar?);</w:t>
      </w:r>
      <w:r>
        <w:t xml:space="preserve"> </w:t>
      </w:r>
      <w:r>
        <w:t xml:space="preserve">• a função de legitimação do autor (serve o texto para conferir ao autor uma posição de perito, teórico, figura moral, porta-voz?);</w:t>
      </w:r>
      <w:r>
        <w:t xml:space="preserve"> </w:t>
      </w:r>
      <w:r>
        <w:t xml:space="preserve">• o efeito procurado sobre o leitor (informar, comover, culpabilizar, mobilizar, paralisar, reforçar, fazer calar) e a sua coerência com o propósito declarado;</w:t>
      </w:r>
      <w:r>
        <w:t xml:space="preserve"> </w:t>
      </w:r>
      <w:r>
        <w:t xml:space="preserve">• uma operação de distinção ou de posicionamento num campo intelectual ou político;</w:t>
      </w:r>
      <w:r>
        <w:t xml:space="preserve"> </w:t>
      </w:r>
      <w:r>
        <w:t xml:space="preserve">• uma função estratégica implícita (por exemplo: desqualificar um concorrente sem o nomear, distanciar-se de uma posição mais radical ou mais moderada, proteger uma posição institucional, produzir um efeito de legitimação sem o enunciar explicitamente).</w:t>
      </w:r>
    </w:p>
    <w:p>
      <w:pPr>
        <w:pStyle w:val="BodyText"/>
      </w:pPr>
      <w:r>
        <w:rPr>
          <w:b/>
          <w:bCs/>
        </w:rPr>
        <w:t xml:space="preserve">Nível 3 — Grau de confiança</w:t>
      </w:r>
    </w:p>
    <w:p>
      <w:pPr>
        <w:pStyle w:val="BodyText"/>
      </w:pPr>
      <w:r>
        <w:t xml:space="preserve">Para cada hipótese, avalia o grau de confiança que o texto permite conceder-lhe, segundo uma escala simples:</w:t>
      </w:r>
      <w:r>
        <w:t xml:space="preserve"> </w:t>
      </w:r>
      <w:r>
        <w:t xml:space="preserve">•</w:t>
      </w:r>
      <w:r>
        <w:t xml:space="preserve"> </w:t>
      </w:r>
      <w:r>
        <w:rPr>
          <w:b/>
          <w:bCs/>
        </w:rPr>
        <w:t xml:space="preserve">Forte</w:t>
      </w:r>
      <w:r>
        <w:t xml:space="preserve">: a hipótese é apoiada por indícios convergentes e nenhum elemento do texto a contradiz.</w:t>
      </w:r>
      <w:r>
        <w:t xml:space="preserve"> </w:t>
      </w:r>
      <w:r>
        <w:t xml:space="preserve">•</w:t>
      </w:r>
      <w:r>
        <w:t xml:space="preserve"> </w:t>
      </w:r>
      <w:r>
        <w:rPr>
          <w:b/>
          <w:bCs/>
        </w:rPr>
        <w:t xml:space="preserve">Médio</w:t>
      </w:r>
      <w:r>
        <w:t xml:space="preserve">: existem indícios, mas outras interpretações são possíveis.</w:t>
      </w:r>
      <w:r>
        <w:t xml:space="preserve"> </w:t>
      </w:r>
      <w:r>
        <w:t xml:space="preserve">•</w:t>
      </w:r>
      <w:r>
        <w:t xml:space="preserve"> </w:t>
      </w:r>
      <w:r>
        <w:rPr>
          <w:b/>
          <w:bCs/>
        </w:rPr>
        <w:t xml:space="preserve">Fraco</w:t>
      </w:r>
      <w:r>
        <w:t xml:space="preserve">: a hipótese baseia-se em indícios ténues ou ambíguos; é plausível mas longe de ser certa.</w:t>
      </w:r>
    </w:p>
    <w:p>
      <w:pPr>
        <w:pStyle w:val="BodyText"/>
      </w:pPr>
      <w:r>
        <w:t xml:space="preserve">Se nenhuma hipótese atingir um grau de confiança forte, di-lo explicitamente. A intenção estratégica nem sempre é inferível, e é mais honesto suspender o juízo do que forçar uma interpretação.</w:t>
      </w:r>
    </w:p>
    <w:p>
      <w:r>
        <w:pict>
          <v:rect style="width:0;height:1.5pt" o:hralign="center" o:hrstd="t" o:hr="t"/>
        </w:pict>
      </w:r>
    </w:p>
    <w:bookmarkEnd w:id="25"/>
    <w:bookmarkStart w:id="26" w:name="passo-5-verificação-da-coerência-interna"/>
    <w:p>
      <w:pPr>
        <w:pStyle w:val="Heading3"/>
      </w:pPr>
      <w:r>
        <w:t xml:space="preserve">Passo 5 — Verificação da coerência interna</w:t>
      </w:r>
    </w:p>
    <w:p>
      <w:pPr>
        <w:pStyle w:val="FirstParagraph"/>
      </w:pPr>
      <w:r>
        <w:t xml:space="preserve">Confronta o programa anunciado na abertura (o que o texto diz que vai fazer) com o conteúdo efetivo do corpo do texto.</w:t>
      </w:r>
    </w:p>
    <w:p>
      <w:pPr>
        <w:pStyle w:val="BodyText"/>
      </w:pPr>
      <w:r>
        <w:t xml:space="preserve">• O texto faz o que disse que faria?</w:t>
      </w:r>
      <w:r>
        <w:t xml:space="preserve"> </w:t>
      </w:r>
      <w:r>
        <w:t xml:space="preserve">• Abstém-se do que disse que se absteria?</w:t>
      </w:r>
      <w:r>
        <w:t xml:space="preserve"> </w:t>
      </w:r>
      <w:r>
        <w:t xml:space="preserve">• Se for constatada uma diferença, a declaração de abertura deve ser requalificada como dispositivo retórico de autolegitimação, e não como compromisso metodológico sincero.</w:t>
      </w:r>
    </w:p>
    <w:p>
      <w:r>
        <w:pict>
          <v:rect style="width:0;height:1.5pt" o:hralign="center" o:hrstd="t" o:hr="t"/>
        </w:pict>
      </w:r>
    </w:p>
    <w:bookmarkEnd w:id="26"/>
    <w:bookmarkStart w:id="27" w:name="X2c67cbb3bc6edf17fca757ea9621f982619af52"/>
    <w:p>
      <w:pPr>
        <w:pStyle w:val="Heading3"/>
      </w:pPr>
      <w:r>
        <w:t xml:space="preserve">Passo 6 — Retorno ao dispositivo de abertura</w:t>
      </w:r>
    </w:p>
    <w:p>
      <w:pPr>
        <w:pStyle w:val="FirstParagraph"/>
      </w:pPr>
      <w:r>
        <w:t xml:space="preserve">Relê as conclusões dos passos 3, 4 e 5 à luz do passo 1.</w:t>
      </w:r>
    </w:p>
    <w:p>
      <w:pPr>
        <w:pStyle w:val="BodyText"/>
      </w:pPr>
      <w:r>
        <w:t xml:space="preserve">• O enquadramento inicial predeterminou ou protegeu a argumentação ao neutralizar antecipadamente certas objeções?</w:t>
      </w:r>
      <w:r>
        <w:t xml:space="preserve"> </w:t>
      </w:r>
      <w:r>
        <w:t xml:space="preserve">• A tese sobrevive se o postulado de abertura for rejeitado?</w:t>
      </w:r>
      <w:r>
        <w:t xml:space="preserve"> </w:t>
      </w:r>
      <w:r>
        <w:t xml:space="preserve">• Os argumentos são independentes do enquadramento, ou dependem inteiramente dele?</w:t>
      </w:r>
      <w:r>
        <w:t xml:space="preserve"> </w:t>
      </w:r>
      <w:r>
        <w:t xml:space="preserve">• A intenção estratégica inferida lança uma nova luz sobre a função do dispositivo de abertura?</w:t>
      </w:r>
    </w:p>
    <w:p>
      <w:r>
        <w:pict>
          <v:rect style="width:0;height:1.5pt" o:hralign="center" o:hrstd="t" o:hr="t"/>
        </w:pict>
      </w:r>
    </w:p>
    <w:bookmarkEnd w:id="27"/>
    <w:bookmarkStart w:id="30" w:name="passo-7-conclusão-diferenciada"/>
    <w:p>
      <w:pPr>
        <w:pStyle w:val="Heading3"/>
      </w:pPr>
      <w:r>
        <w:t xml:space="preserve">Passo 7 — Conclusão diferenciada</w:t>
      </w:r>
    </w:p>
    <w:bookmarkStart w:id="28" w:name="a-grelha-de-gravidade-dos-defeitos"/>
    <w:p>
      <w:pPr>
        <w:pStyle w:val="Heading4"/>
      </w:pPr>
      <w:r>
        <w:t xml:space="preserve">7.a – Grelha de gravidade dos defeitos</w:t>
      </w:r>
    </w:p>
    <w:p>
      <w:pPr>
        <w:pStyle w:val="FirstParagraph"/>
      </w:pPr>
      <w:r>
        <w:t xml:space="preserve">Para cada defeito argumentativo identificado, atribui um nível de gravidade:</w:t>
      </w:r>
    </w:p>
    <w:p>
      <w:pPr>
        <w:pStyle w:val="BodyText"/>
      </w:pPr>
      <w:r>
        <w:t xml:space="preserve">•</w:t>
      </w:r>
      <w:r>
        <w:t xml:space="preserve"> </w:t>
      </w:r>
      <w:r>
        <w:rPr>
          <w:b/>
          <w:bCs/>
        </w:rPr>
        <w:t xml:space="preserve">Redibitório</w:t>
      </w:r>
      <w:r>
        <w:t xml:space="preserve">: o defeito invalida a tese central (ex.: contradição lógica maior, omissão estruturante sem a qual a tese não se sustém, falsificação manifesta).</w:t>
      </w:r>
      <w:r>
        <w:t xml:space="preserve"> </w:t>
      </w:r>
      <w:r>
        <w:t xml:space="preserve">•</w:t>
      </w:r>
      <w:r>
        <w:t xml:space="preserve"> </w:t>
      </w:r>
      <w:r>
        <w:rPr>
          <w:b/>
          <w:bCs/>
        </w:rPr>
        <w:t xml:space="preserve">Maior</w:t>
      </w:r>
      <w:r>
        <w:t xml:space="preserve">: o defeito enfraquece seriamente a tese, mas não a invalida completamente.</w:t>
      </w:r>
      <w:r>
        <w:t xml:space="preserve"> </w:t>
      </w:r>
      <w:r>
        <w:t xml:space="preserve">•</w:t>
      </w:r>
      <w:r>
        <w:t xml:space="preserve"> </w:t>
      </w:r>
      <w:r>
        <w:rPr>
          <w:b/>
          <w:bCs/>
        </w:rPr>
        <w:t xml:space="preserve">Menor</w:t>
      </w:r>
      <w:r>
        <w:t xml:space="preserve">: o defeito não afeta a conclusão global do texto.</w:t>
      </w:r>
    </w:p>
    <w:bookmarkEnd w:id="28"/>
    <w:bookmarkStart w:id="29" w:name="X7ab06225e84334c1fa09b14c4d8f5822788d67e"/>
    <w:p>
      <w:pPr>
        <w:pStyle w:val="Heading4"/>
      </w:pPr>
      <w:r>
        <w:t xml:space="preserve">7.b – O que o texto estabelece solidamente (obrigatório)</w:t>
      </w:r>
    </w:p>
    <w:p>
      <w:pPr>
        <w:pStyle w:val="FirstParagraph"/>
      </w:pPr>
      <w:r>
        <w:t xml:space="preserve">Redige uma secção distinta, substancial, enumerando os pontos em que o texto é bem-sucedido: informações precisas, raciocínios válidos, coerência interna, qualidades retóricas legítimas (se não forem enganosas), etc. Esta secção não é uma mera concessão; deve ser tão desenvolvida quanto a das falhas.</w:t>
      </w:r>
    </w:p>
    <w:p>
      <w:pPr>
        <w:pStyle w:val="BodyText"/>
      </w:pPr>
      <w:r>
        <w:t xml:space="preserve">Distingue depois explicitamente:</w:t>
      </w:r>
    </w:p>
    <w:p>
      <w:pPr>
        <w:pStyle w:val="BodyText"/>
      </w:pPr>
      <w:r>
        <w:t xml:space="preserve">•</w:t>
      </w:r>
      <w:r>
        <w:t xml:space="preserve"> </w:t>
      </w:r>
      <w:r>
        <w:rPr>
          <w:b/>
          <w:bCs/>
        </w:rPr>
        <w:t xml:space="preserve">As qualidades reais do texto</w:t>
      </w:r>
      <w:r>
        <w:t xml:space="preserve">, tal como enumeradas em 7.b, se existirem independentemente dos seus defeitos argumentativos. Atenção: não chames «força retórica» a uma eficácia obtida por sofismas. Não chames «coerência interna» ao fecho circular de um sistema sobre si mesmo. Não chames «capacidade de nomear fenómenos reais» a uma evocação seletiva que omite os factos contrários.</w:t>
      </w:r>
    </w:p>
    <w:p>
      <w:pPr>
        <w:pStyle w:val="BodyText"/>
      </w:pPr>
      <w:r>
        <w:t xml:space="preserve">•</w:t>
      </w:r>
      <w:r>
        <w:t xml:space="preserve"> </w:t>
      </w:r>
      <w:r>
        <w:rPr>
          <w:b/>
          <w:bCs/>
        </w:rPr>
        <w:t xml:space="preserve">As falhas argumentativas precisas</w:t>
      </w:r>
      <w:r>
        <w:t xml:space="preserve">, com o seu nível de gravidade (7.a).</w:t>
      </w:r>
    </w:p>
    <w:p>
      <w:pPr>
        <w:pStyle w:val="BodyText"/>
      </w:pPr>
      <w:r>
        <w:t xml:space="preserve">•</w:t>
      </w:r>
      <w:r>
        <w:t xml:space="preserve"> </w:t>
      </w:r>
      <w:r>
        <w:rPr>
          <w:b/>
          <w:bCs/>
        </w:rPr>
        <w:t xml:space="preserve">As intenções estratégicas inferidas</w:t>
      </w:r>
      <w:r>
        <w:t xml:space="preserve">, apresentando-as como hipóteses fundadas na análise, não como certezas. Lembra o grau de confiança associado a cada hipótese.</w:t>
      </w:r>
    </w:p>
    <w:p>
      <w:pPr>
        <w:pStyle w:val="BodyText"/>
      </w:pPr>
      <w:r>
        <w:t xml:space="preserve">•</w:t>
      </w:r>
      <w:r>
        <w:t xml:space="preserve"> </w:t>
      </w:r>
      <w:r>
        <w:rPr>
          <w:b/>
          <w:bCs/>
        </w:rPr>
        <w:t xml:space="preserve">Articulação entre intenção inferida e juízo global:</w:t>
      </w:r>
      <w:r>
        <w:t xml:space="preserve"> </w:t>
      </w:r>
      <w:r>
        <w:t xml:space="preserve">- Se for constatada uma diferença significativa entre o propósito declarado e o propósito inferido, o que revela sobre a natureza do texto? Um texto pode ser bem-sucedido como ato político (posicionamento, mobilização) sendo falhado como demonstração.</w:t>
      </w:r>
      <w:r>
        <w:t xml:space="preserve"> </w:t>
      </w:r>
      <w:r>
        <w:t xml:space="preserve">- A intenção inferida não refuta a tese, mas pode explicar as suas fraquezas argumentativas: um autor que persegue um objetivo estratégico pode sacrificar o rigor à eficácia retórica, não por acidente, mas por coerência com o seu objetivo real.</w:t>
      </w:r>
      <w:r>
        <w:t xml:space="preserve"> </w:t>
      </w:r>
      <w:r>
        <w:t xml:space="preserve">- Não confundir a análise da função estratégica do texto com a refutação da sua tese.</w:t>
      </w:r>
    </w:p>
    <w:p>
      <w:pPr>
        <w:pStyle w:val="BodyText"/>
      </w:pPr>
      <w:r>
        <w:t xml:space="preserve">•</w:t>
      </w:r>
      <w:r>
        <w:t xml:space="preserve"> </w:t>
      </w:r>
      <w:r>
        <w:rPr>
          <w:b/>
          <w:bCs/>
        </w:rPr>
        <w:t xml:space="preserve">Assimetrias não justificadas</w:t>
      </w:r>
      <w:r>
        <w:t xml:space="preserve">: se for caso disso, enumera os defeitos que o texto atribui ao seu objeto mas que não reconhece em si mesmo ou no seu próprio campo, sem justificação válida.</w:t>
      </w:r>
    </w:p>
    <w:p>
      <w:pPr>
        <w:pStyle w:val="BodyText"/>
      </w:pPr>
      <w:r>
        <w:t xml:space="preserve">•</w:t>
      </w:r>
      <w:r>
        <w:t xml:space="preserve"> </w:t>
      </w:r>
      <w:r>
        <w:rPr>
          <w:b/>
          <w:bCs/>
        </w:rPr>
        <w:t xml:space="preserve">Juízo global</w:t>
      </w:r>
      <w:r>
        <w:t xml:space="preserve">: a tese está estabelecida? O texto cumpre a sua pretensão demonstrativa? Se o texto falha como demonstração mas funciona como manifesto ou como ato de posicionamento, di-lo explicitamente, sem confundir esses dois registos de avaliação. Menciona se foram identificados defeitos redibitórios.</w:t>
      </w:r>
    </w:p>
    <w:p>
      <w:r>
        <w:pict>
          <v:rect style="width:0;height:1.5pt" o:hralign="center" o:hrstd="t" o:hr="t"/>
        </w:pict>
      </w:r>
    </w:p>
    <w:bookmarkEnd w:id="29"/>
    <w:bookmarkEnd w:id="30"/>
    <w:bookmarkStart w:id="31" w:name="passo-8-exame-autocrítico-da-análise"/>
    <w:p>
      <w:pPr>
        <w:pStyle w:val="Heading3"/>
      </w:pPr>
      <w:r>
        <w:t xml:space="preserve">Passo 8 — Exame autocrítico da análise</w:t>
      </w:r>
    </w:p>
    <w:p>
      <w:pPr>
        <w:pStyle w:val="FirstParagraph"/>
      </w:pPr>
      <w:r>
        <w:t xml:space="preserve">O analista aplica ao seu próprio comentário os seguintes testes (passo opcional mas recomendado, especialmente para análises publicadas):</w:t>
      </w:r>
    </w:p>
    <w:p>
      <w:pPr>
        <w:pStyle w:val="BodyText"/>
      </w:pPr>
      <w:r>
        <w:t xml:space="preserve">•</w:t>
      </w:r>
      <w:r>
        <w:t xml:space="preserve"> </w:t>
      </w:r>
      <w:r>
        <w:rPr>
          <w:b/>
          <w:bCs/>
        </w:rPr>
        <w:t xml:space="preserve">Pressupostos da análise</w:t>
      </w:r>
      <w:r>
        <w:t xml:space="preserve">: que pressupostos não demonstrados admitiu o próprio analista (ex.: superioridade de um tipo de prova sobre outro, legitimidade da exigência de fontes externas, etc.)?</w:t>
      </w:r>
      <w:r>
        <w:t xml:space="preserve"> </w:t>
      </w:r>
      <w:r>
        <w:t xml:space="preserve">•</w:t>
      </w:r>
      <w:r>
        <w:t xml:space="preserve"> </w:t>
      </w:r>
      <w:r>
        <w:rPr>
          <w:b/>
          <w:bCs/>
        </w:rPr>
        <w:t xml:space="preserve">Simetria epistémica</w:t>
      </w:r>
      <w:r>
        <w:t xml:space="preserve">: o analista aplicou ao seu próprio discurso as mesmas exigências de rigor, transparência e não contradição que exigia do texto estudado?</w:t>
      </w:r>
      <w:r>
        <w:t xml:space="preserve"> </w:t>
      </w:r>
      <w:r>
        <w:t xml:space="preserve">•</w:t>
      </w:r>
      <w:r>
        <w:t xml:space="preserve"> </w:t>
      </w:r>
      <w:r>
        <w:rPr>
          <w:b/>
          <w:bCs/>
        </w:rPr>
        <w:t xml:space="preserve">Vieses potenciais</w:t>
      </w:r>
      <w:r>
        <w:t xml:space="preserve">: o analista tem razões para suspeitar que as suas próprias opiniões (políticas, profissionais, culturais) orientaram a análise?</w:t>
      </w:r>
      <w:r>
        <w:t xml:space="preserve"> </w:t>
      </w:r>
      <w:r>
        <w:t xml:space="preserve">•</w:t>
      </w:r>
      <w:r>
        <w:t xml:space="preserve"> </w:t>
      </w:r>
      <w:r>
        <w:rPr>
          <w:b/>
          <w:bCs/>
        </w:rPr>
        <w:t xml:space="preserve">Limites da análise</w:t>
      </w:r>
      <w:r>
        <w:t xml:space="preserve">: que informações adicionais seriam necessárias para dirimir certos pontos deixados indeterminados?</w:t>
      </w:r>
    </w:p>
    <w:p>
      <w:pPr>
        <w:pStyle w:val="BodyText"/>
      </w:pPr>
      <w:r>
        <w:t xml:space="preserve">Este passo pode ser omitido se o utilizador não o solicitar, mas é fortemente encorajado.</w:t>
      </w:r>
    </w:p>
    <w:p>
      <w:r>
        <w:pict>
          <v:rect style="width:0;height:1.5pt" o:hralign="center" o:hrstd="t" o:hr="t"/>
        </w:pict>
      </w:r>
    </w:p>
    <w:bookmarkEnd w:id="31"/>
    <w:bookmarkStart w:id="32" w:name="nota-sobre-a-fiabilidade-da-análise"/>
    <w:p>
      <w:pPr>
        <w:pStyle w:val="Heading3"/>
      </w:pPr>
      <w:r>
        <w:t xml:space="preserve">Nota sobre a fiabilidade da análise</w:t>
      </w:r>
    </w:p>
    <w:p>
      <w:pPr>
        <w:pStyle w:val="FirstParagraph"/>
      </w:pPr>
      <w:r>
        <w:t xml:space="preserve">No final de cada análise, a IA deve inserir a seguinte caixa:</w:t>
      </w:r>
    </w:p>
    <w:p>
      <w:r>
        <w:pict>
          <v:rect style="width:0;height:1.5pt" o:hralign="center" o:hrstd="t" o:hr="t"/>
        </w:pict>
      </w:r>
    </w:p>
    <w:p>
      <w:pPr>
        <w:pStyle w:val="FirstParagraph"/>
      </w:pPr>
      <w:r>
        <w:rPr>
          <w:b/>
          <w:bCs/>
        </w:rPr>
        <w:t xml:space="preserve">Nota sobre a fiabilidade desta análise</w:t>
      </w:r>
    </w:p>
    <w:p>
      <w:pPr>
        <w:pStyle w:val="BodyText"/>
      </w:pPr>
      <w:r>
        <w:t xml:space="preserve">Esta análise foi gerada por uma inteligência artificial que assiste a aplicação do protocolo ARGUS. A IA pode cometer erros, omissões ou interpretações abusivas. Aconselha-se a reler a análise com um olhar crítico e a verificar os seguintes pontos: respeito dos passos anunciados, presença da secção «O que o texto estabelece solidamente» (7.b), e coerência global do juízo.</w:t>
      </w:r>
    </w:p>
    <w:p>
      <w:r>
        <w:pict>
          <v:rect style="width:0;height:1.5pt" o:hralign="center" o:hrstd="t" o:hr="t"/>
        </w:pict>
      </w:r>
    </w:p>
    <w:bookmarkEnd w:id="32"/>
    <w:bookmarkStart w:id="33" w:name="regras-absolutas-e-permanentes"/>
    <w:p>
      <w:pPr>
        <w:pStyle w:val="Heading3"/>
      </w:pPr>
      <w:r>
        <w:t xml:space="preserve">Regras absolutas e permanentes</w:t>
      </w:r>
    </w:p>
    <w:p>
      <w:pPr>
        <w:pStyle w:val="Compact"/>
        <w:numPr>
          <w:ilvl w:val="0"/>
          <w:numId w:val="1002"/>
        </w:numPr>
      </w:pPr>
      <w:r>
        <w:t xml:space="preserve">Nunca confundir potência retórica e validade lógica.</w:t>
      </w:r>
    </w:p>
    <w:p>
      <w:pPr>
        <w:pStyle w:val="Compact"/>
        <w:numPr>
          <w:ilvl w:val="0"/>
          <w:numId w:val="1002"/>
        </w:numPr>
      </w:pPr>
      <w:r>
        <w:t xml:space="preserve">Nunca aceitar o enquadramento de um texto sem o ter examinado.</w:t>
      </w:r>
    </w:p>
    <w:p>
      <w:pPr>
        <w:pStyle w:val="Compact"/>
        <w:numPr>
          <w:ilvl w:val="0"/>
          <w:numId w:val="1002"/>
        </w:numPr>
      </w:pPr>
      <w:r>
        <w:t xml:space="preserve">Nunca tratar uma metáfora como um argumento.</w:t>
      </w:r>
    </w:p>
    <w:p>
      <w:pPr>
        <w:pStyle w:val="Compact"/>
        <w:numPr>
          <w:ilvl w:val="0"/>
          <w:numId w:val="1002"/>
        </w:numPr>
      </w:pPr>
      <w:r>
        <w:t xml:space="preserve">Perseguir sempre o que o texto impede de pensar tanto quanto o que enuncia.</w:t>
      </w:r>
    </w:p>
    <w:p>
      <w:pPr>
        <w:pStyle w:val="Compact"/>
        <w:numPr>
          <w:ilvl w:val="0"/>
          <w:numId w:val="1002"/>
        </w:numPr>
      </w:pPr>
      <w:r>
        <w:t xml:space="preserve">Considerar sempre a abertura como um ato estratégico, não como uma simples introdução.</w:t>
      </w:r>
    </w:p>
    <w:p>
      <w:pPr>
        <w:pStyle w:val="Compact"/>
        <w:numPr>
          <w:ilvl w:val="0"/>
          <w:numId w:val="1002"/>
        </w:numPr>
      </w:pPr>
      <w:r>
        <w:t xml:space="preserve">Quando uma palavra faz sozinha um trabalho retórico massivo, é um sinal de alarme.</w:t>
      </w:r>
    </w:p>
    <w:p>
      <w:pPr>
        <w:pStyle w:val="Compact"/>
        <w:numPr>
          <w:ilvl w:val="0"/>
          <w:numId w:val="1002"/>
        </w:numPr>
      </w:pPr>
      <w:r>
        <w:t xml:space="preserve">Quando um texto diz «nós» ou «toda a gente», perguntar quem está incluído e quem está excluído.</w:t>
      </w:r>
    </w:p>
    <w:p>
      <w:pPr>
        <w:pStyle w:val="Compact"/>
        <w:numPr>
          <w:ilvl w:val="0"/>
          <w:numId w:val="1002"/>
        </w:numPr>
      </w:pPr>
      <w:r>
        <w:t xml:space="preserve">Verificar sempre se os factos são convocados para fundar a tese, ou ajustados para a servir.</w:t>
      </w:r>
    </w:p>
    <w:p>
      <w:pPr>
        <w:pStyle w:val="Compact"/>
        <w:numPr>
          <w:ilvl w:val="0"/>
          <w:numId w:val="1002"/>
        </w:numPr>
      </w:pPr>
      <w:r>
        <w:t xml:space="preserve">Confrontar sempre o programa anunciado com o conteúdo efetivo.</w:t>
      </w:r>
    </w:p>
    <w:p>
      <w:pPr>
        <w:pStyle w:val="Compact"/>
        <w:numPr>
          <w:ilvl w:val="0"/>
          <w:numId w:val="1002"/>
        </w:numPr>
      </w:pPr>
      <w:r>
        <w:t xml:space="preserve">Se uma análise existente, argumentada e significativa for fornecida com o texto ou explicitamente incluída no corpus submetido à IA, e contradisser frontalmente uma caracterização do texto, a sua ausência na argumentação analisada pode constituir um indício de fraqueza argumentativa.</w:t>
      </w:r>
    </w:p>
    <w:p>
      <w:pPr>
        <w:pStyle w:val="Compact"/>
        <w:numPr>
          <w:ilvl w:val="0"/>
          <w:numId w:val="1002"/>
        </w:numPr>
      </w:pPr>
      <w:r>
        <w:t xml:space="preserve">Examinar sempre a legibilidade e o registo estilístico: uma sintaxe desnecessariamente complexa pode mascarar um vazio argumentativo ou filtrar o leitorado, e um texto que diz dirigir-se a todos numa língua que exclui está em contradição performativa.</w:t>
      </w:r>
    </w:p>
    <w:p>
      <w:pPr>
        <w:pStyle w:val="Compact"/>
        <w:numPr>
          <w:ilvl w:val="0"/>
          <w:numId w:val="1002"/>
        </w:numPr>
      </w:pPr>
      <w:r>
        <w:t xml:space="preserve">Interrogar-se sempre sobre a intenção estratégica do texto: a quem fala realmente, para produzir que efeito, e com que finalidade social ou política? Esta interrogação deve respeitar a progressividade em três níveis (indícios textuais, hipótese, grau de confiança).</w:t>
      </w:r>
    </w:p>
    <w:p>
      <w:pPr>
        <w:pStyle w:val="Compact"/>
        <w:numPr>
          <w:ilvl w:val="0"/>
          <w:numId w:val="1002"/>
        </w:numPr>
      </w:pPr>
      <w:r>
        <w:t xml:space="preserve">A análise baseia-se primeiro nos elementos disponíveis no próprio texto. É permitida uma verificação externa limitada para afirmações factuais decisivas não suportadas, sob condição de a notificar, citar as fontes e distinguir claramente entre análise interna e verificação externa. A verificação externa deve continuar a ser excecional.</w:t>
      </w:r>
    </w:p>
    <w:p>
      <w:pPr>
        <w:pStyle w:val="Compact"/>
        <w:numPr>
          <w:ilvl w:val="0"/>
          <w:numId w:val="1002"/>
        </w:numPr>
      </w:pPr>
      <w:r>
        <w:t xml:space="preserve">Nunca atenuar uma conclusão crítica com moderadores vagos ou prudentes quando o texto não justifica essa atenuação. Expressões como «insuficientemente», «não bastante», «relativamente», «parcialmente», «tende a», «parece», «quase», «em certa medida» só devem ser usadas se corresponderem com precisão ao estado do texto. Se um elemento está ausente, dizer que está ausente. Se se constata uma contradição, dizer que há contradição. A prudência crítica não consiste em enfraquecer o diagnóstico, mas em distinguir bem o que a análise permite afirmar do que não permite afirmar.</w:t>
      </w:r>
    </w:p>
    <w:p>
      <w:pPr>
        <w:pStyle w:val="Compact"/>
        <w:numPr>
          <w:ilvl w:val="0"/>
          <w:numId w:val="1002"/>
        </w:numPr>
      </w:pPr>
      <w:r>
        <w:t xml:space="preserve">Regras de formatação para a restituição da análise:</w:t>
      </w:r>
      <w:r>
        <w:t xml:space="preserve"> </w:t>
      </w:r>
      <w:r>
        <w:t xml:space="preserve">• Nunca utilizar tabelas (nem Markdown nem HTML). Utilizar em vez disso listas com marcadores, listas numeradas, pares chave-valor ou parágrafos estruturados com subtítulos.</w:t>
      </w:r>
      <w:r>
        <w:t xml:space="preserve"> </w:t>
      </w:r>
      <w:r>
        <w:t xml:space="preserve">• Para as listas com marcadores, utilizar exclusivamente o caractere</w:t>
      </w:r>
      <w:r>
        <w:t xml:space="preserve"> </w:t>
      </w:r>
      <w:r>
        <w:rPr>
          <w:rStyle w:val="VerbatimChar"/>
        </w:rPr>
        <w:t xml:space="preserve">•</w:t>
      </w:r>
      <w:r>
        <w:t xml:space="preserve"> </w:t>
      </w:r>
      <w:r>
        <w:t xml:space="preserve">(U+2022) como marcador, com uma linha em branco antes do primeiro marcador, um espaço após o marcador, e sem linhas em branco entre os elementos. As listas numeradas são igualmente permitidas, segundo o mesmo princípio de espaçamento (linha em branco antes, sem linhas em branco entre os elementos).</w:t>
      </w:r>
      <w:r>
        <w:t xml:space="preserve"> </w:t>
      </w:r>
      <w:r>
        <w:t xml:space="preserve">• Para os subelementos, não utilizar marcadores secundários. Colocar as informações complementares nas linhas seguintes, sem marcador, com uma indentação de dois espaços.</w:t>
      </w:r>
      <w:r>
        <w:t xml:space="preserve"> </w:t>
      </w:r>
      <w:r>
        <w:t xml:space="preserve">• Para os pares chave-valor, utilizar o formato</w:t>
      </w:r>
      <w:r>
        <w:t xml:space="preserve"> </w:t>
      </w:r>
      <w:r>
        <w:rPr>
          <w:rStyle w:val="VerbatimChar"/>
        </w:rPr>
        <w:t xml:space="preserve">**Termo**: definição.</w:t>
      </w:r>
    </w:p>
    <w:p>
      <w:r>
        <w:pict>
          <v:rect style="width:0;height:1.5pt" o:hralign="center" o:hrstd="t" o:hr="t"/>
        </w:pict>
      </w:r>
    </w:p>
    <w:bookmarkEnd w:id="33"/>
    <w:bookmarkStart w:id="34" w:name="licença"/>
    <w:p>
      <w:pPr>
        <w:pStyle w:val="Heading3"/>
      </w:pPr>
      <w:r>
        <w:t xml:space="preserve">Licença</w:t>
      </w:r>
    </w:p>
    <w:p>
      <w:pPr>
        <w:pStyle w:val="FirstParagraph"/>
      </w:pPr>
      <w:r>
        <w:t xml:space="preserve">Este protocolo está publicado sob a licença Creative Commons Atribuição – Partilha nos Mesmos Termos 4.0 Internacional (CC BY-SA 4.0). É livre de o reproduzir, modificar e redistribuir, inclusive para fins comerciais, desde que cite o autor original e partilhe qualquer versão modificada sob a mesma licença.</w:t>
      </w:r>
    </w:p>
    <w:p>
      <w:r>
        <w:pict>
          <v:rect style="width:0;height:1.5pt" o:hralign="center" o:hrstd="t" o:hr="t"/>
        </w:pict>
      </w:r>
    </w:p>
    <w:bookmarkEnd w:id="34"/>
    <w:bookmarkStart w:id="35" w:name="Xd79f740ca96ae77f451adf614ab8d67f2ce7019"/>
    <w:p>
      <w:pPr>
        <w:pStyle w:val="Heading3"/>
      </w:pPr>
      <w:r>
        <w:t xml:space="preserve">Anexo 1: Protocolo ARGUS Light (versão curta)</w:t>
      </w:r>
    </w:p>
    <w:p>
      <w:pPr>
        <w:pStyle w:val="Compact"/>
        <w:numPr>
          <w:ilvl w:val="0"/>
          <w:numId w:val="1003"/>
        </w:numPr>
      </w:pPr>
      <w:r>
        <w:t xml:space="preserve">Testar a pertinência (o texto é argumentativo?)</w:t>
      </w:r>
    </w:p>
    <w:p>
      <w:pPr>
        <w:pStyle w:val="Compact"/>
        <w:numPr>
          <w:ilvl w:val="0"/>
          <w:numId w:val="1003"/>
        </w:numPr>
      </w:pPr>
      <w:r>
        <w:t xml:space="preserve">Classificar o género e o contrato de leitura</w:t>
      </w:r>
    </w:p>
    <w:p>
      <w:pPr>
        <w:pStyle w:val="Compact"/>
        <w:numPr>
          <w:ilvl w:val="0"/>
          <w:numId w:val="1003"/>
        </w:numPr>
      </w:pPr>
      <w:r>
        <w:t xml:space="preserve">Declarar a sua norma de prova</w:t>
      </w:r>
    </w:p>
    <w:p>
      <w:pPr>
        <w:pStyle w:val="Compact"/>
        <w:numPr>
          <w:ilvl w:val="0"/>
          <w:numId w:val="1003"/>
        </w:numPr>
      </w:pPr>
      <w:r>
        <w:t xml:space="preserve">Analisar o dispositivo de abertura (pressupostos, perímetro, autoridade)</w:t>
      </w:r>
    </w:p>
    <w:p>
      <w:pPr>
        <w:pStyle w:val="Compact"/>
        <w:numPr>
          <w:ilvl w:val="0"/>
          <w:numId w:val="1003"/>
        </w:numPr>
      </w:pPr>
      <w:r>
        <w:t xml:space="preserve">Reconstruir a tese neutra</w:t>
      </w:r>
    </w:p>
    <w:p>
      <w:pPr>
        <w:pStyle w:val="Compact"/>
        <w:numPr>
          <w:ilvl w:val="0"/>
          <w:numId w:val="1003"/>
        </w:numPr>
      </w:pPr>
      <w:r>
        <w:t xml:space="preserve">Verificar a simetria epistémica (ponto H)</w:t>
      </w:r>
    </w:p>
    <w:p>
      <w:pPr>
        <w:pStyle w:val="Compact"/>
        <w:numPr>
          <w:ilvl w:val="0"/>
          <w:numId w:val="1003"/>
        </w:numPr>
      </w:pPr>
      <w:r>
        <w:t xml:space="preserve">Inferir a intenção estratégica (3 níveis)</w:t>
      </w:r>
    </w:p>
    <w:p>
      <w:pPr>
        <w:pStyle w:val="Compact"/>
        <w:numPr>
          <w:ilvl w:val="0"/>
          <w:numId w:val="1003"/>
        </w:numPr>
      </w:pPr>
      <w:r>
        <w:t xml:space="preserve">Confrontar o programa anunciado com o conteúdo</w:t>
      </w:r>
    </w:p>
    <w:p>
      <w:pPr>
        <w:pStyle w:val="Compact"/>
        <w:numPr>
          <w:ilvl w:val="0"/>
          <w:numId w:val="1003"/>
        </w:numPr>
      </w:pPr>
      <w:r>
        <w:t xml:space="preserve">Concluir distinguindo qualidades, defeitos com gravidade, e assimetrias</w:t>
      </w:r>
    </w:p>
    <w:p>
      <w:pPr>
        <w:pStyle w:val="Compact"/>
        <w:numPr>
          <w:ilvl w:val="0"/>
          <w:numId w:val="1003"/>
        </w:numPr>
      </w:pPr>
      <w:r>
        <w:t xml:space="preserve">(Opcional) Autocrítica da análise</w:t>
      </w:r>
    </w:p>
    <w:p>
      <w:r>
        <w:pict>
          <v:rect style="width:0;height:1.5pt" o:hralign="center" o:hrstd="t" o:hr="t"/>
        </w:pict>
      </w:r>
    </w:p>
    <w:bookmarkEnd w:id="35"/>
    <w:bookmarkStart w:id="36" w:name="X700c24c55195fb0c584090e4fc931e5c2a75438"/>
    <w:p>
      <w:pPr>
        <w:pStyle w:val="Heading3"/>
      </w:pPr>
      <w:r>
        <w:t xml:space="preserve">Anexo 2: Análise dos significantes vazios (opção avançada)</w:t>
      </w:r>
    </w:p>
    <w:p>
      <w:pPr>
        <w:pStyle w:val="FirstParagraph"/>
      </w:pPr>
      <w:r>
        <w:rPr>
          <w:b/>
          <w:bCs/>
        </w:rPr>
        <w:t xml:space="preserve">1. Definição operacional</w:t>
      </w:r>
    </w:p>
    <w:p>
      <w:pPr>
        <w:pStyle w:val="BodyText"/>
      </w:pPr>
      <w:r>
        <w:t xml:space="preserve">Um</w:t>
      </w:r>
      <w:r>
        <w:t xml:space="preserve"> </w:t>
      </w:r>
      <w:r>
        <w:rPr>
          <w:b/>
          <w:bCs/>
        </w:rPr>
        <w:t xml:space="preserve">significante vazio</w:t>
      </w:r>
      <w:r>
        <w:t xml:space="preserve"> </w:t>
      </w:r>
      <w:r>
        <w:t xml:space="preserve">(</w:t>
      </w:r>
      <w:r>
        <w:rPr>
          <w:i/>
          <w:iCs/>
        </w:rPr>
        <w:t xml:space="preserve">empty signifier</w:t>
      </w:r>
      <w:r>
        <w:t xml:space="preserve">) é um termo cujo poder retórico e político não provém de um conteúdo semântico preciso, mas sim da sua ausência de conteúdo estável. Esta vacuidade permite que interpretações heterogéneas, até contraditórias, sejam projetadas sobre ele.</w:t>
      </w:r>
    </w:p>
    <w:p>
      <w:pPr>
        <w:pStyle w:val="BodyText"/>
      </w:pPr>
      <w:r>
        <w:t xml:space="preserve">Na análise argumentativa, interessamo-nos pelos significantes vazios</w:t>
      </w:r>
      <w:r>
        <w:t xml:space="preserve"> </w:t>
      </w:r>
      <w:r>
        <w:rPr>
          <w:b/>
          <w:bCs/>
        </w:rPr>
        <w:t xml:space="preserve">estratégicos</w:t>
      </w:r>
      <w:r>
        <w:t xml:space="preserve">: aqueles que o autor utiliza deliberadamente como vagueza para:</w:t>
      </w:r>
      <w:r>
        <w:t xml:space="preserve"> </w:t>
      </w:r>
      <w:r>
        <w:t xml:space="preserve">• federar um público com interesses diversos,</w:t>
      </w:r>
      <w:r>
        <w:t xml:space="preserve"> </w:t>
      </w:r>
      <w:r>
        <w:t xml:space="preserve">• evitar uma falseabilidade demasiado rápida,</w:t>
      </w:r>
      <w:r>
        <w:t xml:space="preserve"> </w:t>
      </w:r>
      <w:r>
        <w:t xml:space="preserve">• produzir um efeito de evidência ou urgência sem ter de o justificar,</w:t>
      </w:r>
      <w:r>
        <w:t xml:space="preserve"> </w:t>
      </w:r>
      <w:r>
        <w:t xml:space="preserve">• desqualificar o adversário por associação a um termo vago mas carregado.</w:t>
      </w:r>
    </w:p>
    <w:p>
      <w:pPr>
        <w:pStyle w:val="BlockText"/>
      </w:pPr>
      <w:r>
        <w:rPr>
          <w:b/>
          <w:bCs/>
        </w:rPr>
        <w:t xml:space="preserve">Não confundir</w:t>
      </w:r>
      <w:r>
        <w:t xml:space="preserve">: Um significante vazio não é uma simples imprecisão de linguagem. É uma</w:t>
      </w:r>
      <w:r>
        <w:t xml:space="preserve"> </w:t>
      </w:r>
      <w:r>
        <w:rPr>
          <w:b/>
          <w:bCs/>
        </w:rPr>
        <w:t xml:space="preserve">ferramenta argumentativa</w:t>
      </w:r>
      <w:r>
        <w:t xml:space="preserve"> </w:t>
      </w:r>
      <w:r>
        <w:t xml:space="preserve">cuja vagueza é funcional.</w:t>
      </w:r>
    </w:p>
    <w:p>
      <w:pPr>
        <w:pStyle w:val="FirstParagraph"/>
      </w:pPr>
      <w:r>
        <w:rPr>
          <w:b/>
          <w:bCs/>
        </w:rPr>
        <w:t xml:space="preserve">2. Indícios textuais de presença de um significante vazio estratégico</w:t>
      </w:r>
    </w:p>
    <w:p>
      <w:pPr>
        <w:pStyle w:val="BodyText"/>
      </w:pPr>
      <w:r>
        <w:t xml:space="preserve">•</w:t>
      </w:r>
      <w:r>
        <w:t xml:space="preserve"> </w:t>
      </w:r>
      <w:r>
        <w:rPr>
          <w:b/>
          <w:bCs/>
        </w:rPr>
        <w:t xml:space="preserve">O termo nunca é definido</w:t>
      </w:r>
      <w:r>
        <w:t xml:space="preserve"> </w:t>
      </w:r>
      <w:r>
        <w:t xml:space="preserve">no texto, ou as suas definições sucessivas são incompatíveis. Exemplo genérico: «a justiça», «o povo», «a verdadeira democracia».</w:t>
      </w:r>
      <w:r>
        <w:t xml:space="preserve"> </w:t>
      </w:r>
      <w:r>
        <w:t xml:space="preserve">•</w:t>
      </w:r>
      <w:r>
        <w:t xml:space="preserve"> </w:t>
      </w:r>
      <w:r>
        <w:rPr>
          <w:b/>
          <w:bCs/>
        </w:rPr>
        <w:t xml:space="preserve">O termo serve para aglutinar exigências heterogéneas</w:t>
      </w:r>
      <w:r>
        <w:t xml:space="preserve"> </w:t>
      </w:r>
      <w:r>
        <w:t xml:space="preserve">sem as especificar. Exemplo genérico: «queremos a mudança».</w:t>
      </w:r>
      <w:r>
        <w:t xml:space="preserve"> </w:t>
      </w:r>
      <w:r>
        <w:t xml:space="preserve">•</w:t>
      </w:r>
      <w:r>
        <w:t xml:space="preserve"> </w:t>
      </w:r>
      <w:r>
        <w:rPr>
          <w:b/>
          <w:bCs/>
        </w:rPr>
        <w:t xml:space="preserve">O autor opõe dois significantes vazios</w:t>
      </w:r>
      <w:r>
        <w:t xml:space="preserve"> </w:t>
      </w:r>
      <w:r>
        <w:t xml:space="preserve">para criar uma fronteira moral («nós» vs «eles»). Exemplo genérico: «o interesse geral» vs «os privilégios».</w:t>
      </w:r>
      <w:r>
        <w:t xml:space="preserve"> </w:t>
      </w:r>
      <w:r>
        <w:t xml:space="preserve">•</w:t>
      </w:r>
      <w:r>
        <w:t xml:space="preserve"> </w:t>
      </w:r>
      <w:r>
        <w:rPr>
          <w:b/>
          <w:bCs/>
        </w:rPr>
        <w:t xml:space="preserve">O termo tem uma forte carga emocional</w:t>
      </w:r>
      <w:r>
        <w:t xml:space="preserve"> </w:t>
      </w:r>
      <w:r>
        <w:t xml:space="preserve">mas um fraco conteúdo informativo. Exemplo genérico: «escândalo», «catástrofe», «urgência absoluta».</w:t>
      </w:r>
      <w:r>
        <w:t xml:space="preserve"> </w:t>
      </w:r>
      <w:r>
        <w:t xml:space="preserve">•</w:t>
      </w:r>
      <w:r>
        <w:t xml:space="preserve"> </w:t>
      </w:r>
      <w:r>
        <w:rPr>
          <w:b/>
          <w:bCs/>
        </w:rPr>
        <w:t xml:space="preserve">A argumentação baseia-se na evocação deste termo</w:t>
      </w:r>
      <w:r>
        <w:t xml:space="preserve"> </w:t>
      </w:r>
      <w:r>
        <w:t xml:space="preserve">sem nunca precisar de o provar. Exemplo genérico: «o momento histórico», «a janela», «o impulso necessário».</w:t>
      </w:r>
    </w:p>
    <w:p>
      <w:pPr>
        <w:pStyle w:val="BodyText"/>
      </w:pPr>
      <w:r>
        <w:rPr>
          <w:b/>
          <w:bCs/>
        </w:rPr>
        <w:t xml:space="preserve">3. Grelha de análise de um significante vazio</w:t>
      </w:r>
    </w:p>
    <w:p>
      <w:pPr>
        <w:pStyle w:val="BodyText"/>
      </w:pPr>
      <w:r>
        <w:t xml:space="preserve">Para cada termo suspeito, aplicar sistematicamente:</w:t>
      </w:r>
    </w:p>
    <w:p>
      <w:pPr>
        <w:pStyle w:val="BodyText"/>
      </w:pPr>
      <w:r>
        <w:t xml:space="preserve">•</w:t>
      </w:r>
      <w:r>
        <w:t xml:space="preserve"> </w:t>
      </w:r>
      <w:r>
        <w:rPr>
          <w:b/>
          <w:bCs/>
        </w:rPr>
        <w:t xml:space="preserve">Localização</w:t>
      </w:r>
      <w:r>
        <w:t xml:space="preserve">: Onde aparece? Em que momentos estratégicos (abertura, conclusão, transição)?</w:t>
      </w:r>
      <w:r>
        <w:t xml:space="preserve"> </w:t>
      </w:r>
      <w:r>
        <w:t xml:space="preserve">•</w:t>
      </w:r>
      <w:r>
        <w:t xml:space="preserve"> </w:t>
      </w:r>
      <w:r>
        <w:rPr>
          <w:b/>
          <w:bCs/>
        </w:rPr>
        <w:t xml:space="preserve">Estatuto</w:t>
      </w:r>
      <w:r>
        <w:t xml:space="preserve">:</w:t>
      </w:r>
      <w:r>
        <w:t xml:space="preserve"> </w:t>
      </w:r>
      <w:r>
        <w:t xml:space="preserve">-</w:t>
      </w:r>
      <w:r>
        <w:t xml:space="preserve"> </w:t>
      </w:r>
      <w:r>
        <w:rPr>
          <w:b/>
          <w:bCs/>
        </w:rPr>
        <w:t xml:space="preserve">Vazio</w:t>
      </w:r>
      <w:r>
        <w:t xml:space="preserve">: ausência de definição, uso intercambiável.</w:t>
      </w:r>
      <w:r>
        <w:t xml:space="preserve"> </w:t>
      </w:r>
      <w:r>
        <w:t xml:space="preserve">-</w:t>
      </w:r>
      <w:r>
        <w:t xml:space="preserve"> </w:t>
      </w:r>
      <w:r>
        <w:rPr>
          <w:b/>
          <w:bCs/>
        </w:rPr>
        <w:t xml:space="preserve">Pleno</w:t>
      </w:r>
      <w:r>
        <w:t xml:space="preserve">: definido, estável, não substituível sem perda de sentido.</w:t>
      </w:r>
      <w:r>
        <w:t xml:space="preserve"> </w:t>
      </w:r>
      <w:r>
        <w:t xml:space="preserve">-</w:t>
      </w:r>
      <w:r>
        <w:t xml:space="preserve"> </w:t>
      </w:r>
      <w:r>
        <w:rPr>
          <w:b/>
          <w:bCs/>
        </w:rPr>
        <w:t xml:space="preserve">Misto</w:t>
      </w:r>
      <w:r>
        <w:t xml:space="preserve">: vazio em alguns lugares, pleno noutros (tensão potencial).</w:t>
      </w:r>
      <w:r>
        <w:t xml:space="preserve"> </w:t>
      </w:r>
      <w:r>
        <w:t xml:space="preserve">•</w:t>
      </w:r>
      <w:r>
        <w:t xml:space="preserve"> </w:t>
      </w:r>
      <w:r>
        <w:rPr>
          <w:b/>
          <w:bCs/>
        </w:rPr>
        <w:t xml:space="preserve">Função no argumento</w:t>
      </w:r>
      <w:r>
        <w:t xml:space="preserve">:</w:t>
      </w:r>
      <w:r>
        <w:t xml:space="preserve"> </w:t>
      </w:r>
      <w:r>
        <w:t xml:space="preserve">- Federar (unir grupos diferentes)</w:t>
      </w:r>
      <w:r>
        <w:t xml:space="preserve"> </w:t>
      </w:r>
      <w:r>
        <w:t xml:space="preserve">- Evitar a refutação (tornar a tese não falseável)</w:t>
      </w:r>
      <w:r>
        <w:t xml:space="preserve"> </w:t>
      </w:r>
      <w:r>
        <w:t xml:space="preserve">- Sugerir legitimidade sem prova</w:t>
      </w:r>
      <w:r>
        <w:t xml:space="preserve"> </w:t>
      </w:r>
      <w:r>
        <w:t xml:space="preserve">- Criar um efeito de urgência</w:t>
      </w:r>
      <w:r>
        <w:t xml:space="preserve"> </w:t>
      </w:r>
      <w:r>
        <w:t xml:space="preserve">- Distinguir o autor de um adversário (por rejeição de um significante vazio concorrente)</w:t>
      </w:r>
      <w:r>
        <w:t xml:space="preserve"> </w:t>
      </w:r>
      <w:r>
        <w:t xml:space="preserve">•</w:t>
      </w:r>
      <w:r>
        <w:t xml:space="preserve"> </w:t>
      </w:r>
      <w:r>
        <w:rPr>
          <w:b/>
          <w:bCs/>
        </w:rPr>
        <w:t xml:space="preserve">Distância em relação a um uso pleno eventual</w:t>
      </w:r>
      <w:r>
        <w:t xml:space="preserve">: Se o mesmo termo é usado como significante pleno noutro lugar (pelo autor ou no campo discursivo), a diferença é justificada? Sinaliza uma contradição?</w:t>
      </w:r>
      <w:r>
        <w:t xml:space="preserve"> </w:t>
      </w:r>
      <w:r>
        <w:t xml:space="preserve">•</w:t>
      </w:r>
      <w:r>
        <w:t xml:space="preserve"> </w:t>
      </w:r>
      <w:r>
        <w:rPr>
          <w:b/>
          <w:bCs/>
        </w:rPr>
        <w:t xml:space="preserve">Impacto na solidez argumentativa</w:t>
      </w:r>
      <w:r>
        <w:t xml:space="preserve">:</w:t>
      </w:r>
      <w:r>
        <w:t xml:space="preserve"> </w:t>
      </w:r>
      <w:r>
        <w:t xml:space="preserve">-</w:t>
      </w:r>
      <w:r>
        <w:t xml:space="preserve"> </w:t>
      </w:r>
      <w:r>
        <w:rPr>
          <w:b/>
          <w:bCs/>
        </w:rPr>
        <w:t xml:space="preserve">Fraco</w:t>
      </w:r>
      <w:r>
        <w:t xml:space="preserve">: o vazio é anedótico, a tese sustém-se sem ele.</w:t>
      </w:r>
      <w:r>
        <w:t xml:space="preserve"> </w:t>
      </w:r>
      <w:r>
        <w:t xml:space="preserve">-</w:t>
      </w:r>
      <w:r>
        <w:t xml:space="preserve"> </w:t>
      </w:r>
      <w:r>
        <w:rPr>
          <w:b/>
          <w:bCs/>
        </w:rPr>
        <w:t xml:space="preserve">Médio</w:t>
      </w:r>
      <w:r>
        <w:t xml:space="preserve">: a tese depende parcialmente desta vagueza (ex.: previsão vaga).</w:t>
      </w:r>
      <w:r>
        <w:t xml:space="preserve"> </w:t>
      </w:r>
      <w:r>
        <w:t xml:space="preserve">-</w:t>
      </w:r>
      <w:r>
        <w:t xml:space="preserve"> </w:t>
      </w:r>
      <w:r>
        <w:rPr>
          <w:b/>
          <w:bCs/>
        </w:rPr>
        <w:t xml:space="preserve">Forte</w:t>
      </w:r>
      <w:r>
        <w:t xml:space="preserve">: sem o significante vazio, o argumento desaba (ex.: «urgência» sem prova).</w:t>
      </w:r>
    </w:p>
    <w:p>
      <w:pPr>
        <w:pStyle w:val="BodyText"/>
      </w:pPr>
      <w:r>
        <w:rPr>
          <w:b/>
          <w:bCs/>
        </w:rPr>
        <w:t xml:space="preserve">4. Ligação com os passos do protocolo ARGUS</w:t>
      </w:r>
    </w:p>
    <w:p>
      <w:pPr>
        <w:pStyle w:val="BodyText"/>
      </w:pPr>
      <w:r>
        <w:t xml:space="preserve">•</w:t>
      </w:r>
      <w:r>
        <w:t xml:space="preserve"> </w:t>
      </w:r>
      <w:r>
        <w:rPr>
          <w:b/>
          <w:bCs/>
        </w:rPr>
        <w:t xml:space="preserve">Passo 1 – Dispositivo de abertura</w:t>
      </w:r>
      <w:r>
        <w:t xml:space="preserve">: Frequentemente, a abertura coloca um ou vários significantes vazios («crise», «urgência», «nós») que enquadram todo o texto.</w:t>
      </w:r>
      <w:r>
        <w:t xml:space="preserve"> </w:t>
      </w:r>
      <w:r>
        <w:t xml:space="preserve">•</w:t>
      </w:r>
      <w:r>
        <w:t xml:space="preserve"> </w:t>
      </w:r>
      <w:r>
        <w:rPr>
          <w:b/>
          <w:bCs/>
        </w:rPr>
        <w:t xml:space="preserve">Passo 3.C – Termos com carga simbólica</w:t>
      </w:r>
      <w:r>
        <w:t xml:space="preserve">: Distingue os termos carregados mas plenos (ex.: «golpear») dos termos carregados e vazios (ex.: «justiça»). Permite afinar a crítica.</w:t>
      </w:r>
      <w:r>
        <w:t xml:space="preserve"> </w:t>
      </w:r>
      <w:r>
        <w:t xml:space="preserve">•</w:t>
      </w:r>
      <w:r>
        <w:t xml:space="preserve"> </w:t>
      </w:r>
      <w:r>
        <w:rPr>
          <w:b/>
          <w:bCs/>
        </w:rPr>
        <w:t xml:space="preserve">Passo 3.E – Contra-argumentos e omissões</w:t>
      </w:r>
      <w:r>
        <w:t xml:space="preserve">: Um significante vazio pode mascarar omissões: a vagueza permite não ter de escolher entre soluções contraditórias.</w:t>
      </w:r>
      <w:r>
        <w:t xml:space="preserve"> </w:t>
      </w:r>
      <w:r>
        <w:t xml:space="preserve">•</w:t>
      </w:r>
      <w:r>
        <w:t xml:space="preserve"> </w:t>
      </w:r>
      <w:r>
        <w:rPr>
          <w:b/>
          <w:bCs/>
        </w:rPr>
        <w:t xml:space="preserve">Passo 3.F – Falseabilidade</w:t>
      </w:r>
      <w:r>
        <w:t xml:space="preserve">: Um significante vazio torna a tese difícil de falsear, pois o conteúdo em falta pode ser redefinido a posteriori.</w:t>
      </w:r>
      <w:r>
        <w:t xml:space="preserve"> </w:t>
      </w:r>
      <w:r>
        <w:t xml:space="preserve">•</w:t>
      </w:r>
      <w:r>
        <w:t xml:space="preserve"> </w:t>
      </w:r>
      <w:r>
        <w:rPr>
          <w:b/>
          <w:bCs/>
        </w:rPr>
        <w:t xml:space="preserve">Passo 3.H – Simetria epistémica</w:t>
      </w:r>
      <w:r>
        <w:t xml:space="preserve">: Um texto que usa significantes vazios para desqualificar um adversário, emprega ele próprio significantes vazios para se legitimar?</w:t>
      </w:r>
      <w:r>
        <w:t xml:space="preserve"> </w:t>
      </w:r>
      <w:r>
        <w:t xml:space="preserve">•</w:t>
      </w:r>
      <w:r>
        <w:t xml:space="preserve"> </w:t>
      </w:r>
      <w:r>
        <w:rPr>
          <w:b/>
          <w:bCs/>
        </w:rPr>
        <w:t xml:space="preserve">Passo 4 – Intenção estratégica</w:t>
      </w:r>
      <w:r>
        <w:t xml:space="preserve">: O uso de significantes vazios é frequentemente um forte indício de uma intenção de mobilização mais do que de demonstração.</w:t>
      </w:r>
      <w:r>
        <w:t xml:space="preserve"> </w:t>
      </w:r>
      <w:r>
        <w:t xml:space="preserve">•</w:t>
      </w:r>
      <w:r>
        <w:t xml:space="preserve"> </w:t>
      </w:r>
      <w:r>
        <w:rPr>
          <w:b/>
          <w:bCs/>
        </w:rPr>
        <w:t xml:space="preserve">Passo 7 – Conclusão diferenciada</w:t>
      </w:r>
      <w:r>
        <w:t xml:space="preserve">: Mencionar se a tese central se apoia num ou vários significantes vazios não justificados.</w:t>
      </w:r>
    </w:p>
    <w:p>
      <w:pPr>
        <w:pStyle w:val="BodyText"/>
      </w:pPr>
      <w:r>
        <w:rPr>
          <w:b/>
          <w:bCs/>
        </w:rPr>
        <w:t xml:space="preserve">5. Exemplo genérico comentado</w:t>
      </w:r>
    </w:p>
    <w:p>
      <w:pPr>
        <w:pStyle w:val="BodyText"/>
      </w:pPr>
      <w:r>
        <w:t xml:space="preserve">Tomemos um texto fictício que afirma: «É urgente agir face à</w:t>
      </w:r>
      <w:r>
        <w:t xml:space="preserve"> </w:t>
      </w:r>
      <w:r>
        <w:rPr>
          <w:b/>
          <w:bCs/>
        </w:rPr>
        <w:t xml:space="preserve">crise</w:t>
      </w:r>
      <w:r>
        <w:t xml:space="preserve"> </w:t>
      </w:r>
      <w:r>
        <w:t xml:space="preserve">que ameaça o nosso</w:t>
      </w:r>
      <w:r>
        <w:t xml:space="preserve"> </w:t>
      </w:r>
      <w:r>
        <w:rPr>
          <w:b/>
          <w:bCs/>
        </w:rPr>
        <w:t xml:space="preserve">povo</w:t>
      </w:r>
      <w:r>
        <w:t xml:space="preserve">. A</w:t>
      </w:r>
      <w:r>
        <w:t xml:space="preserve"> </w:t>
      </w:r>
      <w:r>
        <w:rPr>
          <w:b/>
          <w:bCs/>
        </w:rPr>
        <w:t xml:space="preserve">janela</w:t>
      </w:r>
      <w:r>
        <w:t xml:space="preserve"> </w:t>
      </w:r>
      <w:r>
        <w:t xml:space="preserve">é estreita, mas vamos aproveitá-la.»</w:t>
      </w:r>
    </w:p>
    <w:p>
      <w:pPr>
        <w:pStyle w:val="BodyText"/>
      </w:pPr>
      <w:r>
        <w:t xml:space="preserve">•</w:t>
      </w:r>
      <w:r>
        <w:t xml:space="preserve"> </w:t>
      </w:r>
      <w:r>
        <w:rPr>
          <w:b/>
          <w:bCs/>
        </w:rPr>
        <w:t xml:space="preserve">Termo «crise»</w:t>
      </w:r>
      <w:r>
        <w:t xml:space="preserve">: não definido (económica? política? moral?). Uso intercambiável com «perigo», «emergência». Estatuto:</w:t>
      </w:r>
      <w:r>
        <w:t xml:space="preserve"> </w:t>
      </w:r>
      <w:r>
        <w:rPr>
          <w:b/>
          <w:bCs/>
        </w:rPr>
        <w:t xml:space="preserve">vazio</w:t>
      </w:r>
      <w:r>
        <w:t xml:space="preserve">. Função: criar um efeito de urgência sem prova.</w:t>
      </w:r>
      <w:r>
        <w:t xml:space="preserve"> </w:t>
      </w:r>
      <w:r>
        <w:t xml:space="preserve">•</w:t>
      </w:r>
      <w:r>
        <w:t xml:space="preserve"> </w:t>
      </w:r>
      <w:r>
        <w:rPr>
          <w:b/>
          <w:bCs/>
        </w:rPr>
        <w:t xml:space="preserve">Termo «povo»</w:t>
      </w:r>
      <w:r>
        <w:t xml:space="preserve">: não definido (nacional? local? os oprimidos? todos os cidadãos?). Estatuto:</w:t>
      </w:r>
      <w:r>
        <w:t xml:space="preserve"> </w:t>
      </w:r>
      <w:r>
        <w:rPr>
          <w:b/>
          <w:bCs/>
        </w:rPr>
        <w:t xml:space="preserve">vazio</w:t>
      </w:r>
      <w:r>
        <w:t xml:space="preserve">. Função: federar exigências heterogéneas em torno de um «nós» vago.</w:t>
      </w:r>
      <w:r>
        <w:t xml:space="preserve"> </w:t>
      </w:r>
      <w:r>
        <w:t xml:space="preserve">•</w:t>
      </w:r>
      <w:r>
        <w:t xml:space="preserve"> </w:t>
      </w:r>
      <w:r>
        <w:rPr>
          <w:b/>
          <w:bCs/>
        </w:rPr>
        <w:t xml:space="preserve">Termo «janela»</w:t>
      </w:r>
      <w:r>
        <w:t xml:space="preserve">: sem conteúdo temporal ou procedimental. Estatuto:</w:t>
      </w:r>
      <w:r>
        <w:t xml:space="preserve"> </w:t>
      </w:r>
      <w:r>
        <w:rPr>
          <w:b/>
          <w:bCs/>
        </w:rPr>
        <w:t xml:space="preserve">vazio</w:t>
      </w:r>
      <w:r>
        <w:t xml:space="preserve">. Impacto:</w:t>
      </w:r>
      <w:r>
        <w:t xml:space="preserve"> </w:t>
      </w:r>
      <w:r>
        <w:rPr>
          <w:b/>
          <w:bCs/>
        </w:rPr>
        <w:t xml:space="preserve">forte</w:t>
      </w:r>
      <w:r>
        <w:t xml:space="preserve"> </w:t>
      </w:r>
      <w:r>
        <w:t xml:space="preserve">– se retirarmos estes três significantes vazios, resta apenas uma exortação sem justificação.</w:t>
      </w:r>
    </w:p>
    <w:p>
      <w:pPr>
        <w:pStyle w:val="BodyText"/>
      </w:pPr>
      <w:r>
        <w:rPr>
          <w:b/>
          <w:bCs/>
        </w:rPr>
        <w:t xml:space="preserve">Conclusão da análise</w:t>
      </w:r>
      <w:r>
        <w:t xml:space="preserve">: O texto apoia-se numa cadeia de significantes vazios; a sua solidez argumentativa é fraca.</w:t>
      </w:r>
    </w:p>
    <w:p>
      <w:pPr>
        <w:pStyle w:val="BodyText"/>
      </w:pPr>
      <w:r>
        <w:rPr>
          <w:b/>
          <w:bCs/>
        </w:rPr>
        <w:t xml:space="preserve">6. Recomendação de uso</w:t>
      </w:r>
    </w:p>
    <w:p>
      <w:pPr>
        <w:pStyle w:val="BodyText"/>
      </w:pPr>
      <w:r>
        <w:t xml:space="preserve">Este anexo é</w:t>
      </w:r>
      <w:r>
        <w:t xml:space="preserve"> </w:t>
      </w:r>
      <w:r>
        <w:rPr>
          <w:b/>
          <w:bCs/>
        </w:rPr>
        <w:t xml:space="preserve">opcional</w:t>
      </w:r>
      <w:r>
        <w:t xml:space="preserve">. Destina-se a analistas que desejam afinar a deteção de estratégias de vagueza nocional, em particular em textos políticos, programáticos ou militantes. A sua ativação pressupõe:</w:t>
      </w:r>
      <w:r>
        <w:t xml:space="preserve"> </w:t>
      </w:r>
      <w:r>
        <w:t xml:space="preserve">• que o texto analisado contenha termos de forte carga simbólica mas de fraca definição,</w:t>
      </w:r>
      <w:r>
        <w:t xml:space="preserve"> </w:t>
      </w:r>
      <w:r>
        <w:t xml:space="preserve">• que a hipótese de um uso estratégico do vazio seja plausível (indícios textuais),</w:t>
      </w:r>
      <w:r>
        <w:t xml:space="preserve"> </w:t>
      </w:r>
      <w:r>
        <w:t xml:space="preserve">• que o analista tenha tempo para cruzar esta grelha com os outros passos.</w:t>
      </w:r>
    </w:p>
    <w:p>
      <w:pPr>
        <w:pStyle w:val="BodyText"/>
      </w:pPr>
      <w:r>
        <w:t xml:space="preserve">Para uma análise rápida (ARGUS Light), ignorar este anexo.</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pt"/>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Protocolo completo</dc:title>
  <dc:creator/>
  <dc:description>Protocolo completo ARGUS V2.1.3</dc:description>
  <dc:language>pt</dc:language>
  <cp:keywords/>
  <dcterms:created xsi:type="dcterms:W3CDTF">2026-06-18T17:13:25Z</dcterms:created>
  <dcterms:modified xsi:type="dcterms:W3CDTF">2026-06-18T17:13:25Z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é um protocolo livre e gratuito, concebido por François Vadrot.</vt:lpwstr>
  </property>
  <property fmtid="{D5CDD505-2E9C-101B-9397-08002B2CF9AE}" pid="3" name="page_slug">
    <vt:lpwstr>protocolo.html</vt:lpwstr>
  </property>
  <property fmtid="{D5CDD505-2E9C-101B-9397-08002B2CF9AE}" pid="4" name="subtitle">
    <vt:lpwstr>Análise Rigorosa Guiada por um protocolo Universal e Sistemático</vt:lpwstr>
  </property>
</Properties>
</file>